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F8505" w14:textId="77777777" w:rsidR="00933222" w:rsidRPr="00933222" w:rsidRDefault="00933222" w:rsidP="0081648C">
      <w:pPr>
        <w:jc w:val="both"/>
        <w:rPr>
          <w:b/>
          <w:bCs/>
          <w:szCs w:val="24"/>
        </w:rPr>
      </w:pPr>
      <w:r w:rsidRPr="00933222">
        <w:rPr>
          <w:b/>
          <w:bCs/>
          <w:szCs w:val="24"/>
        </w:rPr>
        <w:t>MOCIÓ DEL FONS CATALÀ DE COOPERACIÓ AL DESENVOLUPAMENT</w:t>
      </w:r>
      <w:r w:rsidR="00A70D01">
        <w:rPr>
          <w:b/>
          <w:bCs/>
          <w:szCs w:val="24"/>
        </w:rPr>
        <w:t xml:space="preserve"> </w:t>
      </w:r>
      <w:r w:rsidR="00B45C67">
        <w:rPr>
          <w:b/>
          <w:bCs/>
          <w:szCs w:val="24"/>
        </w:rPr>
        <w:t>PER LA FI IMMEDIATA I URGENT DE</w:t>
      </w:r>
      <w:r w:rsidR="00A70D01">
        <w:rPr>
          <w:b/>
          <w:bCs/>
          <w:szCs w:val="24"/>
        </w:rPr>
        <w:t xml:space="preserve"> LA </w:t>
      </w:r>
      <w:r w:rsidR="00262132">
        <w:rPr>
          <w:b/>
          <w:bCs/>
          <w:szCs w:val="24"/>
        </w:rPr>
        <w:t xml:space="preserve">GUERRA </w:t>
      </w:r>
      <w:r w:rsidR="00A70D01">
        <w:rPr>
          <w:b/>
          <w:bCs/>
          <w:szCs w:val="24"/>
        </w:rPr>
        <w:t>A GAZA</w:t>
      </w:r>
    </w:p>
    <w:p w14:paraId="34DEC724" w14:textId="77777777" w:rsidR="00933222" w:rsidRPr="00933222" w:rsidRDefault="00933222" w:rsidP="00940A7F">
      <w:pPr>
        <w:rPr>
          <w:b/>
          <w:bCs/>
          <w:szCs w:val="24"/>
        </w:rPr>
      </w:pPr>
    </w:p>
    <w:p w14:paraId="618A7E00" w14:textId="77777777" w:rsidR="00933222" w:rsidRPr="00933222" w:rsidRDefault="00933222" w:rsidP="00940A7F">
      <w:pPr>
        <w:rPr>
          <w:sz w:val="20"/>
        </w:rPr>
      </w:pPr>
    </w:p>
    <w:p w14:paraId="1910C29C" w14:textId="4449F63D" w:rsidR="00B94B26" w:rsidRPr="007B71D9" w:rsidRDefault="00933222" w:rsidP="0081648C">
      <w:pPr>
        <w:pStyle w:val="Textindependent"/>
        <w:ind w:left="17" w:hanging="16"/>
        <w:jc w:val="both"/>
        <w:rPr>
          <w:rFonts w:ascii="Arial" w:hAnsi="Arial" w:cs="Arial"/>
          <w:sz w:val="20"/>
          <w:szCs w:val="20"/>
        </w:rPr>
      </w:pPr>
      <w:bookmarkStart w:id="0" w:name="_Hlk178865687"/>
      <w:r w:rsidRPr="00933222">
        <w:rPr>
          <w:sz w:val="20"/>
        </w:rPr>
        <w:t>Des del 7 d</w:t>
      </w:r>
      <w:r w:rsidR="0081648C">
        <w:rPr>
          <w:sz w:val="20"/>
        </w:rPr>
        <w:t>’</w:t>
      </w:r>
      <w:r w:rsidRPr="00933222">
        <w:rPr>
          <w:sz w:val="20"/>
        </w:rPr>
        <w:t>octubre del 2023</w:t>
      </w:r>
      <w:r w:rsidR="00ED2E01">
        <w:rPr>
          <w:sz w:val="20"/>
        </w:rPr>
        <w:t xml:space="preserve">, </w:t>
      </w:r>
      <w:r w:rsidR="00ED2E01" w:rsidRPr="00ED2E01">
        <w:rPr>
          <w:sz w:val="20"/>
        </w:rPr>
        <w:t xml:space="preserve">segons </w:t>
      </w:r>
      <w:r w:rsidR="002D20D3">
        <w:rPr>
          <w:sz w:val="20"/>
        </w:rPr>
        <w:t>l</w:t>
      </w:r>
      <w:r w:rsidR="0081648C">
        <w:rPr>
          <w:sz w:val="20"/>
        </w:rPr>
        <w:t>’</w:t>
      </w:r>
      <w:r w:rsidR="002D20D3">
        <w:rPr>
          <w:sz w:val="20"/>
        </w:rPr>
        <w:t>ONU, 52.928</w:t>
      </w:r>
      <w:r w:rsidR="00ED2E01" w:rsidRPr="00ED2E01">
        <w:rPr>
          <w:sz w:val="20"/>
        </w:rPr>
        <w:t xml:space="preserve"> persones</w:t>
      </w:r>
      <w:r w:rsidR="002D20D3">
        <w:rPr>
          <w:sz w:val="20"/>
        </w:rPr>
        <w:t xml:space="preserve"> palestines</w:t>
      </w:r>
      <w:r w:rsidR="00ED2E01">
        <w:rPr>
          <w:sz w:val="20"/>
        </w:rPr>
        <w:t>, de les quals</w:t>
      </w:r>
      <w:r w:rsidR="00940A7F">
        <w:rPr>
          <w:sz w:val="20"/>
        </w:rPr>
        <w:t xml:space="preserve"> </w:t>
      </w:r>
      <w:r w:rsidR="00ED2E01" w:rsidRPr="00ED2E01">
        <w:rPr>
          <w:sz w:val="20"/>
        </w:rPr>
        <w:t>1</w:t>
      </w:r>
      <w:r w:rsidR="002D20D3">
        <w:rPr>
          <w:sz w:val="20"/>
        </w:rPr>
        <w:t>5.613</w:t>
      </w:r>
      <w:r w:rsidR="00ED2E01" w:rsidRPr="00ED2E01">
        <w:rPr>
          <w:sz w:val="20"/>
        </w:rPr>
        <w:t xml:space="preserve"> </w:t>
      </w:r>
      <w:r w:rsidR="002D20D3">
        <w:rPr>
          <w:sz w:val="20"/>
        </w:rPr>
        <w:t>s</w:t>
      </w:r>
      <w:r w:rsidR="0081648C">
        <w:rPr>
          <w:sz w:val="20"/>
        </w:rPr>
        <w:t>ó</w:t>
      </w:r>
      <w:r w:rsidR="002D20D3">
        <w:rPr>
          <w:sz w:val="20"/>
        </w:rPr>
        <w:t>n infants</w:t>
      </w:r>
      <w:r w:rsidR="00ED2E01">
        <w:rPr>
          <w:sz w:val="20"/>
        </w:rPr>
        <w:t xml:space="preserve">, </w:t>
      </w:r>
      <w:r w:rsidRPr="00933222">
        <w:rPr>
          <w:sz w:val="20"/>
        </w:rPr>
        <w:t>han estat assassinades a la Franja de Gaza</w:t>
      </w:r>
      <w:bookmarkEnd w:id="0"/>
      <w:r w:rsidR="002D20D3">
        <w:rPr>
          <w:sz w:val="20"/>
        </w:rPr>
        <w:t xml:space="preserve">. </w:t>
      </w:r>
      <w:r w:rsidR="00FF4088">
        <w:rPr>
          <w:sz w:val="20"/>
        </w:rPr>
        <w:t>Des del món l</w:t>
      </w:r>
      <w:r w:rsidR="00B94B26">
        <w:rPr>
          <w:sz w:val="20"/>
        </w:rPr>
        <w:t>ocal estem</w:t>
      </w:r>
      <w:r w:rsidR="003D0F6A">
        <w:rPr>
          <w:sz w:val="20"/>
        </w:rPr>
        <w:t xml:space="preserve"> </w:t>
      </w:r>
      <w:r w:rsidR="00B94B26">
        <w:rPr>
          <w:sz w:val="20"/>
        </w:rPr>
        <w:t xml:space="preserve">horroritzats per la </w:t>
      </w:r>
      <w:r w:rsidR="00B94B26" w:rsidRPr="007B71D9">
        <w:rPr>
          <w:rFonts w:ascii="Arial" w:hAnsi="Arial" w:cs="Arial"/>
          <w:sz w:val="20"/>
          <w:szCs w:val="20"/>
        </w:rPr>
        <w:t>matança</w:t>
      </w:r>
      <w:r w:rsidR="00B94B26" w:rsidRPr="007B71D9">
        <w:rPr>
          <w:rFonts w:ascii="Arial" w:hAnsi="Arial" w:cs="Arial"/>
          <w:spacing w:val="-3"/>
          <w:sz w:val="20"/>
          <w:szCs w:val="20"/>
        </w:rPr>
        <w:t xml:space="preserve"> </w:t>
      </w:r>
      <w:r w:rsidR="00B94B26" w:rsidRPr="007B71D9">
        <w:rPr>
          <w:rFonts w:ascii="Arial" w:hAnsi="Arial" w:cs="Arial"/>
          <w:sz w:val="20"/>
          <w:szCs w:val="20"/>
        </w:rPr>
        <w:t>contínua</w:t>
      </w:r>
      <w:r w:rsidR="00B94B26" w:rsidRPr="007B71D9">
        <w:rPr>
          <w:rFonts w:ascii="Arial" w:hAnsi="Arial" w:cs="Arial"/>
          <w:spacing w:val="-3"/>
          <w:sz w:val="20"/>
          <w:szCs w:val="20"/>
        </w:rPr>
        <w:t xml:space="preserve"> </w:t>
      </w:r>
      <w:r w:rsidR="00B94B26" w:rsidRPr="007B71D9">
        <w:rPr>
          <w:rFonts w:ascii="Arial" w:hAnsi="Arial" w:cs="Arial"/>
          <w:sz w:val="20"/>
          <w:szCs w:val="20"/>
        </w:rPr>
        <w:t>de</w:t>
      </w:r>
      <w:r w:rsidR="00B94B26" w:rsidRPr="007B71D9">
        <w:rPr>
          <w:rFonts w:ascii="Arial" w:hAnsi="Arial" w:cs="Arial"/>
          <w:spacing w:val="-3"/>
          <w:sz w:val="20"/>
          <w:szCs w:val="20"/>
        </w:rPr>
        <w:t xml:space="preserve"> </w:t>
      </w:r>
      <w:r w:rsidR="00B94B26" w:rsidRPr="007B71D9">
        <w:rPr>
          <w:rFonts w:ascii="Arial" w:hAnsi="Arial" w:cs="Arial"/>
          <w:sz w:val="20"/>
          <w:szCs w:val="20"/>
        </w:rPr>
        <w:t>centenars</w:t>
      </w:r>
      <w:r w:rsidR="00B94B26" w:rsidRPr="007B71D9">
        <w:rPr>
          <w:rFonts w:ascii="Arial" w:hAnsi="Arial" w:cs="Arial"/>
          <w:spacing w:val="-3"/>
          <w:sz w:val="20"/>
          <w:szCs w:val="20"/>
        </w:rPr>
        <w:t xml:space="preserve"> </w:t>
      </w:r>
      <w:r w:rsidR="00B94B26" w:rsidRPr="007B71D9">
        <w:rPr>
          <w:rFonts w:ascii="Arial" w:hAnsi="Arial" w:cs="Arial"/>
          <w:sz w:val="20"/>
          <w:szCs w:val="20"/>
        </w:rPr>
        <w:t>de</w:t>
      </w:r>
      <w:r w:rsidR="00B94B26" w:rsidRPr="007B71D9">
        <w:rPr>
          <w:rFonts w:ascii="Arial" w:hAnsi="Arial" w:cs="Arial"/>
          <w:spacing w:val="-3"/>
          <w:sz w:val="20"/>
          <w:szCs w:val="20"/>
        </w:rPr>
        <w:t xml:space="preserve"> </w:t>
      </w:r>
      <w:r w:rsidR="00B94B26" w:rsidRPr="007B71D9">
        <w:rPr>
          <w:rFonts w:ascii="Arial" w:hAnsi="Arial" w:cs="Arial"/>
          <w:sz w:val="20"/>
          <w:szCs w:val="20"/>
        </w:rPr>
        <w:t>civils palestins a Gaza des de la</w:t>
      </w:r>
      <w:r w:rsidR="00940A7F">
        <w:rPr>
          <w:rFonts w:ascii="Arial" w:hAnsi="Arial" w:cs="Arial"/>
          <w:sz w:val="20"/>
          <w:szCs w:val="20"/>
        </w:rPr>
        <w:t xml:space="preserve"> </w:t>
      </w:r>
      <w:r w:rsidR="00B94B26" w:rsidRPr="007B71D9">
        <w:rPr>
          <w:rFonts w:ascii="Arial" w:hAnsi="Arial" w:cs="Arial"/>
          <w:sz w:val="20"/>
          <w:szCs w:val="20"/>
        </w:rPr>
        <w:t>represa del bombardeig israelià a gran escala el 18 de març</w:t>
      </w:r>
      <w:r w:rsidR="00262132">
        <w:rPr>
          <w:rFonts w:ascii="Arial" w:hAnsi="Arial" w:cs="Arial"/>
          <w:sz w:val="20"/>
          <w:szCs w:val="20"/>
        </w:rPr>
        <w:t>,</w:t>
      </w:r>
      <w:r w:rsidR="00577312">
        <w:rPr>
          <w:rFonts w:ascii="Arial" w:hAnsi="Arial" w:cs="Arial"/>
          <w:sz w:val="20"/>
          <w:szCs w:val="20"/>
        </w:rPr>
        <w:t xml:space="preserve"> quan va </w:t>
      </w:r>
      <w:r w:rsidR="00FF4088">
        <w:rPr>
          <w:rFonts w:ascii="Arial" w:hAnsi="Arial" w:cs="Arial"/>
          <w:sz w:val="20"/>
          <w:szCs w:val="20"/>
        </w:rPr>
        <w:t>trencar</w:t>
      </w:r>
      <w:r w:rsidR="00577312">
        <w:rPr>
          <w:rFonts w:ascii="Arial" w:hAnsi="Arial" w:cs="Arial"/>
          <w:sz w:val="20"/>
          <w:szCs w:val="20"/>
        </w:rPr>
        <w:t xml:space="preserve"> l</w:t>
      </w:r>
      <w:r w:rsidR="0081648C">
        <w:rPr>
          <w:rFonts w:ascii="Arial" w:hAnsi="Arial" w:cs="Arial"/>
          <w:sz w:val="20"/>
          <w:szCs w:val="20"/>
        </w:rPr>
        <w:t>’</w:t>
      </w:r>
      <w:r w:rsidR="00577312">
        <w:rPr>
          <w:rFonts w:ascii="Arial" w:hAnsi="Arial" w:cs="Arial"/>
          <w:sz w:val="20"/>
          <w:szCs w:val="20"/>
        </w:rPr>
        <w:t>a</w:t>
      </w:r>
      <w:r w:rsidR="0081648C">
        <w:rPr>
          <w:rFonts w:ascii="Arial" w:hAnsi="Arial" w:cs="Arial"/>
          <w:sz w:val="20"/>
          <w:szCs w:val="20"/>
        </w:rPr>
        <w:t>l</w:t>
      </w:r>
      <w:r w:rsidR="00577312">
        <w:rPr>
          <w:rFonts w:ascii="Arial" w:hAnsi="Arial" w:cs="Arial"/>
          <w:sz w:val="20"/>
          <w:szCs w:val="20"/>
        </w:rPr>
        <w:t>to el foc acordat.</w:t>
      </w:r>
    </w:p>
    <w:p w14:paraId="330690C5" w14:textId="77777777" w:rsidR="00933222" w:rsidRDefault="00933222" w:rsidP="0081648C">
      <w:pPr>
        <w:pStyle w:val="Textindependent"/>
        <w:ind w:left="17" w:hanging="16"/>
        <w:jc w:val="both"/>
        <w:rPr>
          <w:sz w:val="20"/>
        </w:rPr>
      </w:pPr>
    </w:p>
    <w:p w14:paraId="1DECB4F4" w14:textId="29172280" w:rsidR="00E611A6" w:rsidRPr="0081648C" w:rsidRDefault="00E611A6" w:rsidP="0081648C">
      <w:pPr>
        <w:pStyle w:val="Textindependent"/>
        <w:ind w:left="17" w:hanging="16"/>
        <w:jc w:val="both"/>
        <w:rPr>
          <w:sz w:val="20"/>
        </w:rPr>
      </w:pPr>
      <w:r w:rsidRPr="0081648C">
        <w:rPr>
          <w:sz w:val="20"/>
        </w:rPr>
        <w:t xml:space="preserve">Des del Fons Català denunciem </w:t>
      </w:r>
      <w:r w:rsidR="00DA40D0" w:rsidRPr="0081648C">
        <w:rPr>
          <w:sz w:val="20"/>
        </w:rPr>
        <w:t>l</w:t>
      </w:r>
      <w:r w:rsidR="0081648C" w:rsidRPr="0081648C">
        <w:rPr>
          <w:sz w:val="20"/>
        </w:rPr>
        <w:t>’</w:t>
      </w:r>
      <w:r w:rsidR="00DA40D0" w:rsidRPr="0081648C">
        <w:rPr>
          <w:sz w:val="20"/>
        </w:rPr>
        <w:t>atac indiscriminat</w:t>
      </w:r>
      <w:r w:rsidRPr="0081648C">
        <w:rPr>
          <w:sz w:val="20"/>
        </w:rPr>
        <w:t xml:space="preserve"> en curs contra </w:t>
      </w:r>
      <w:r w:rsidR="00DA40D0" w:rsidRPr="0081648C">
        <w:rPr>
          <w:sz w:val="20"/>
        </w:rPr>
        <w:t>els civils palestin</w:t>
      </w:r>
      <w:r w:rsidR="00FF4088" w:rsidRPr="0081648C">
        <w:rPr>
          <w:sz w:val="20"/>
        </w:rPr>
        <w:t>s,</w:t>
      </w:r>
      <w:r w:rsidRPr="0081648C">
        <w:rPr>
          <w:sz w:val="20"/>
        </w:rPr>
        <w:t xml:space="preserve"> exigim una resposta immediata de la comunitat internacional per posar fi a aquesta barbàrie</w:t>
      </w:r>
      <w:r w:rsidR="00CD3775" w:rsidRPr="0081648C">
        <w:rPr>
          <w:sz w:val="20"/>
        </w:rPr>
        <w:t xml:space="preserve"> i ens situem al costat del conjunt </w:t>
      </w:r>
      <w:r w:rsidR="00F36CC1" w:rsidRPr="0081648C">
        <w:rPr>
          <w:sz w:val="20"/>
        </w:rPr>
        <w:t xml:space="preserve">de governs i </w:t>
      </w:r>
      <w:r w:rsidR="00CD3775" w:rsidRPr="0081648C">
        <w:rPr>
          <w:sz w:val="20"/>
        </w:rPr>
        <w:t xml:space="preserve">institucions </w:t>
      </w:r>
      <w:r w:rsidR="00F36CC1" w:rsidRPr="0081648C">
        <w:rPr>
          <w:sz w:val="20"/>
        </w:rPr>
        <w:t>d</w:t>
      </w:r>
      <w:r w:rsidR="0081648C" w:rsidRPr="0081648C">
        <w:rPr>
          <w:sz w:val="20"/>
        </w:rPr>
        <w:t>’</w:t>
      </w:r>
      <w:r w:rsidR="00F36CC1" w:rsidRPr="0081648C">
        <w:rPr>
          <w:sz w:val="20"/>
        </w:rPr>
        <w:t xml:space="preserve">Europa </w:t>
      </w:r>
      <w:r w:rsidR="00CD3775" w:rsidRPr="0081648C">
        <w:rPr>
          <w:sz w:val="20"/>
        </w:rPr>
        <w:t>que estan impulsant</w:t>
      </w:r>
      <w:r w:rsidR="00FF4088" w:rsidRPr="0081648C">
        <w:rPr>
          <w:sz w:val="20"/>
        </w:rPr>
        <w:t>, a través de</w:t>
      </w:r>
      <w:r w:rsidR="00CD3775" w:rsidRPr="0081648C">
        <w:rPr>
          <w:sz w:val="20"/>
        </w:rPr>
        <w:t xml:space="preserve"> la pres</w:t>
      </w:r>
      <w:r w:rsidR="00FF4088" w:rsidRPr="0081648C">
        <w:rPr>
          <w:sz w:val="20"/>
        </w:rPr>
        <w:t>sió política i diplomàtica,</w:t>
      </w:r>
      <w:r w:rsidR="00CD3775" w:rsidRPr="0081648C">
        <w:rPr>
          <w:sz w:val="20"/>
        </w:rPr>
        <w:t xml:space="preserve"> un qüestionament absolut de les actuacions del </w:t>
      </w:r>
      <w:r w:rsidR="0081648C" w:rsidRPr="0081648C">
        <w:rPr>
          <w:sz w:val="20"/>
        </w:rPr>
        <w:t>G</w:t>
      </w:r>
      <w:r w:rsidR="00CD3775" w:rsidRPr="0081648C">
        <w:rPr>
          <w:sz w:val="20"/>
        </w:rPr>
        <w:t>overn d</w:t>
      </w:r>
      <w:r w:rsidR="0081648C" w:rsidRPr="0081648C">
        <w:rPr>
          <w:sz w:val="20"/>
        </w:rPr>
        <w:t>’</w:t>
      </w:r>
      <w:r w:rsidR="00CD3775" w:rsidRPr="0081648C">
        <w:rPr>
          <w:sz w:val="20"/>
        </w:rPr>
        <w:t>Isr</w:t>
      </w:r>
      <w:r w:rsidR="00FF4088" w:rsidRPr="0081648C">
        <w:rPr>
          <w:sz w:val="20"/>
        </w:rPr>
        <w:t>a</w:t>
      </w:r>
      <w:r w:rsidR="00CD3775" w:rsidRPr="0081648C">
        <w:rPr>
          <w:sz w:val="20"/>
        </w:rPr>
        <w:t>el.</w:t>
      </w:r>
    </w:p>
    <w:p w14:paraId="1CE6B0E3" w14:textId="77777777" w:rsidR="00E611A6" w:rsidRDefault="00E611A6" w:rsidP="0081648C">
      <w:pPr>
        <w:pStyle w:val="Textindependent"/>
        <w:ind w:left="17" w:hanging="16"/>
        <w:jc w:val="both"/>
        <w:rPr>
          <w:sz w:val="20"/>
        </w:rPr>
      </w:pPr>
    </w:p>
    <w:p w14:paraId="591CA970" w14:textId="064AF204" w:rsidR="00575970" w:rsidRPr="0081648C" w:rsidRDefault="002D20D3" w:rsidP="0081648C">
      <w:pPr>
        <w:pStyle w:val="Textindependent"/>
        <w:ind w:left="17" w:hanging="16"/>
        <w:jc w:val="both"/>
        <w:rPr>
          <w:sz w:val="20"/>
        </w:rPr>
      </w:pPr>
      <w:r>
        <w:rPr>
          <w:sz w:val="20"/>
        </w:rPr>
        <w:t>El Fons Català ens oposem de manera ferma a l</w:t>
      </w:r>
      <w:r w:rsidR="0081648C">
        <w:rPr>
          <w:sz w:val="20"/>
        </w:rPr>
        <w:t>’</w:t>
      </w:r>
      <w:r>
        <w:rPr>
          <w:sz w:val="20"/>
        </w:rPr>
        <w:t>escalada de les operacions militars d</w:t>
      </w:r>
      <w:r w:rsidR="0081648C">
        <w:rPr>
          <w:sz w:val="20"/>
        </w:rPr>
        <w:t>’</w:t>
      </w:r>
      <w:r>
        <w:rPr>
          <w:sz w:val="20"/>
        </w:rPr>
        <w:t>Israel</w:t>
      </w:r>
      <w:r w:rsidR="003D0F6A">
        <w:rPr>
          <w:sz w:val="20"/>
        </w:rPr>
        <w:t xml:space="preserve"> </w:t>
      </w:r>
      <w:r>
        <w:rPr>
          <w:sz w:val="20"/>
        </w:rPr>
        <w:t xml:space="preserve">a Gaza. </w:t>
      </w:r>
      <w:r w:rsidR="00575970" w:rsidRPr="002D20D3">
        <w:rPr>
          <w:sz w:val="20"/>
        </w:rPr>
        <w:t>El nivell de patiment humà a Gaza és intolerable.</w:t>
      </w:r>
      <w:r w:rsidR="00B94B26">
        <w:rPr>
          <w:sz w:val="20"/>
        </w:rPr>
        <w:t xml:space="preserve"> </w:t>
      </w:r>
      <w:r w:rsidR="00B94B26" w:rsidRPr="0081648C">
        <w:rPr>
          <w:sz w:val="20"/>
        </w:rPr>
        <w:t>Els atacs aeris i els bombardejos</w:t>
      </w:r>
      <w:r w:rsidR="003D0F6A" w:rsidRPr="0081648C">
        <w:rPr>
          <w:sz w:val="20"/>
        </w:rPr>
        <w:t xml:space="preserve"> </w:t>
      </w:r>
      <w:r w:rsidR="00B94B26" w:rsidRPr="0081648C">
        <w:rPr>
          <w:sz w:val="20"/>
        </w:rPr>
        <w:t>d</w:t>
      </w:r>
      <w:r w:rsidR="0081648C" w:rsidRPr="0081648C">
        <w:rPr>
          <w:sz w:val="20"/>
        </w:rPr>
        <w:t>’</w:t>
      </w:r>
      <w:r w:rsidR="00B94B26" w:rsidRPr="0081648C">
        <w:rPr>
          <w:sz w:val="20"/>
        </w:rPr>
        <w:t>artilleria han colpejat cases, escoles que serveixen de refugis i tendes de persones</w:t>
      </w:r>
      <w:r w:rsidR="003D0F6A" w:rsidRPr="0081648C">
        <w:rPr>
          <w:sz w:val="20"/>
        </w:rPr>
        <w:t xml:space="preserve"> d</w:t>
      </w:r>
      <w:r w:rsidR="00B94B26" w:rsidRPr="0081648C">
        <w:rPr>
          <w:sz w:val="20"/>
        </w:rPr>
        <w:t>esplaçades inter</w:t>
      </w:r>
      <w:r w:rsidR="00577312" w:rsidRPr="0081648C">
        <w:rPr>
          <w:sz w:val="20"/>
        </w:rPr>
        <w:t>n</w:t>
      </w:r>
      <w:r w:rsidR="00643A54" w:rsidRPr="0081648C">
        <w:rPr>
          <w:sz w:val="20"/>
        </w:rPr>
        <w:t>es</w:t>
      </w:r>
      <w:r w:rsidR="00B94B26" w:rsidRPr="0081648C">
        <w:rPr>
          <w:sz w:val="20"/>
        </w:rPr>
        <w:t>, un patró àmpliament documentat per l</w:t>
      </w:r>
      <w:r w:rsidR="0081648C" w:rsidRPr="0081648C">
        <w:rPr>
          <w:sz w:val="20"/>
        </w:rPr>
        <w:t>’</w:t>
      </w:r>
      <w:r w:rsidR="00B94B26" w:rsidRPr="0081648C">
        <w:rPr>
          <w:sz w:val="20"/>
        </w:rPr>
        <w:t>Oficina de Drets Humans</w:t>
      </w:r>
      <w:r w:rsidR="003D0F6A" w:rsidRPr="0081648C">
        <w:rPr>
          <w:sz w:val="20"/>
        </w:rPr>
        <w:t xml:space="preserve"> de </w:t>
      </w:r>
      <w:r w:rsidR="00B94B26" w:rsidRPr="0081648C">
        <w:rPr>
          <w:sz w:val="20"/>
        </w:rPr>
        <w:t>l</w:t>
      </w:r>
      <w:r w:rsidR="0081648C" w:rsidRPr="0081648C">
        <w:rPr>
          <w:sz w:val="20"/>
        </w:rPr>
        <w:t>’</w:t>
      </w:r>
      <w:r w:rsidR="00B94B26" w:rsidRPr="0081648C">
        <w:rPr>
          <w:sz w:val="20"/>
        </w:rPr>
        <w:t>ONU des de l</w:t>
      </w:r>
      <w:r w:rsidR="0081648C" w:rsidRPr="0081648C">
        <w:rPr>
          <w:sz w:val="20"/>
        </w:rPr>
        <w:t>’</w:t>
      </w:r>
      <w:r w:rsidR="00B94B26" w:rsidRPr="0081648C">
        <w:rPr>
          <w:sz w:val="20"/>
        </w:rPr>
        <w:t>octubre del 2023.</w:t>
      </w:r>
    </w:p>
    <w:p w14:paraId="3B9D17A3" w14:textId="77777777" w:rsidR="00E611A6" w:rsidRPr="0081648C" w:rsidRDefault="00E611A6" w:rsidP="0081648C">
      <w:pPr>
        <w:pStyle w:val="Textindependent"/>
        <w:ind w:left="17" w:hanging="16"/>
        <w:jc w:val="both"/>
        <w:rPr>
          <w:sz w:val="20"/>
        </w:rPr>
      </w:pPr>
    </w:p>
    <w:p w14:paraId="14A09BEA" w14:textId="49CFB009" w:rsidR="00262132" w:rsidRDefault="00072B73" w:rsidP="0081648C">
      <w:pPr>
        <w:pStyle w:val="Textindependent"/>
        <w:ind w:left="17" w:hanging="16"/>
        <w:jc w:val="both"/>
        <w:rPr>
          <w:sz w:val="20"/>
        </w:rPr>
      </w:pPr>
      <w:r w:rsidRPr="003D0F6A">
        <w:rPr>
          <w:sz w:val="20"/>
        </w:rPr>
        <w:t xml:space="preserve">Tal </w:t>
      </w:r>
      <w:r w:rsidR="00577312">
        <w:rPr>
          <w:sz w:val="20"/>
        </w:rPr>
        <w:t xml:space="preserve">i </w:t>
      </w:r>
      <w:r w:rsidRPr="003D0F6A">
        <w:rPr>
          <w:sz w:val="20"/>
        </w:rPr>
        <w:t>com declara l</w:t>
      </w:r>
      <w:r w:rsidR="0081648C">
        <w:rPr>
          <w:sz w:val="20"/>
        </w:rPr>
        <w:t>’</w:t>
      </w:r>
      <w:r w:rsidRPr="003D0F6A">
        <w:rPr>
          <w:sz w:val="20"/>
        </w:rPr>
        <w:t>ONU, dirigir hostilitats utilitzant aquests mitjans i mètodes en zones</w:t>
      </w:r>
      <w:r w:rsidR="003D0F6A">
        <w:rPr>
          <w:sz w:val="20"/>
        </w:rPr>
        <w:t xml:space="preserve"> </w:t>
      </w:r>
      <w:r w:rsidR="003D0F6A" w:rsidRPr="003D0F6A">
        <w:rPr>
          <w:sz w:val="20"/>
        </w:rPr>
        <w:t>de</w:t>
      </w:r>
      <w:r w:rsidRPr="003D0F6A">
        <w:rPr>
          <w:sz w:val="20"/>
        </w:rPr>
        <w:t xml:space="preserve">nsament poblades causa víctimes civils a gran escala i no és coherent amb les </w:t>
      </w:r>
      <w:r w:rsidR="003D0F6A" w:rsidRPr="003D0F6A">
        <w:rPr>
          <w:sz w:val="20"/>
        </w:rPr>
        <w:t>o</w:t>
      </w:r>
      <w:r w:rsidRPr="003D0F6A">
        <w:rPr>
          <w:sz w:val="20"/>
        </w:rPr>
        <w:t>bligacions d</w:t>
      </w:r>
      <w:r w:rsidR="0081648C">
        <w:rPr>
          <w:sz w:val="20"/>
        </w:rPr>
        <w:t>’</w:t>
      </w:r>
      <w:r w:rsidRPr="003D0F6A">
        <w:rPr>
          <w:sz w:val="20"/>
        </w:rPr>
        <w:t>Israel en virtut del dret internacional humanitari, incloent-hi el respecte pels principis fonamentals de distinció, proporcionalitat i precaucions en l</w:t>
      </w:r>
      <w:r w:rsidR="0081648C">
        <w:rPr>
          <w:sz w:val="20"/>
        </w:rPr>
        <w:t>’</w:t>
      </w:r>
      <w:r w:rsidRPr="003D0F6A">
        <w:rPr>
          <w:sz w:val="20"/>
        </w:rPr>
        <w:t>atac.</w:t>
      </w:r>
    </w:p>
    <w:p w14:paraId="708A0F5C" w14:textId="77777777" w:rsidR="00262132" w:rsidRDefault="00262132" w:rsidP="0081648C">
      <w:pPr>
        <w:pStyle w:val="Textindependent"/>
        <w:ind w:left="17" w:hanging="16"/>
        <w:jc w:val="both"/>
        <w:rPr>
          <w:sz w:val="20"/>
        </w:rPr>
      </w:pPr>
    </w:p>
    <w:p w14:paraId="7B7C34D4" w14:textId="5D9FBD33" w:rsidR="00940A7F" w:rsidRPr="003D0F6A" w:rsidRDefault="00072B73" w:rsidP="0081648C">
      <w:pPr>
        <w:pStyle w:val="Textindependent"/>
        <w:ind w:left="17" w:hanging="16"/>
        <w:jc w:val="both"/>
        <w:rPr>
          <w:sz w:val="20"/>
        </w:rPr>
      </w:pPr>
      <w:r w:rsidRPr="003D0F6A">
        <w:rPr>
          <w:sz w:val="20"/>
        </w:rPr>
        <w:t>El retorn dels bombardejos intensos i les ordres de desplaçament massiu indi</w:t>
      </w:r>
      <w:r w:rsidR="00577312">
        <w:rPr>
          <w:sz w:val="20"/>
        </w:rPr>
        <w:t>quen</w:t>
      </w:r>
      <w:r w:rsidRPr="003D0F6A">
        <w:rPr>
          <w:sz w:val="20"/>
        </w:rPr>
        <w:t xml:space="preserve"> un ressorgiment del </w:t>
      </w:r>
      <w:r w:rsidR="003D0F6A" w:rsidRPr="003D0F6A">
        <w:rPr>
          <w:sz w:val="20"/>
        </w:rPr>
        <w:t>p</w:t>
      </w:r>
      <w:r w:rsidRPr="003D0F6A">
        <w:rPr>
          <w:sz w:val="20"/>
        </w:rPr>
        <w:t>atró que ja ha obligat el 90% dels palestins de Gaza a desplaçar-se abans de l</w:t>
      </w:r>
      <w:r w:rsidR="0081648C">
        <w:rPr>
          <w:sz w:val="20"/>
        </w:rPr>
        <w:t>’</w:t>
      </w:r>
      <w:r w:rsidRPr="003D0F6A">
        <w:rPr>
          <w:sz w:val="20"/>
        </w:rPr>
        <w:t>alto el foc, sovint més d</w:t>
      </w:r>
      <w:r w:rsidR="0081648C">
        <w:rPr>
          <w:sz w:val="20"/>
        </w:rPr>
        <w:t>’</w:t>
      </w:r>
      <w:r w:rsidRPr="003D0F6A">
        <w:rPr>
          <w:sz w:val="20"/>
        </w:rPr>
        <w:t>una vegada. L</w:t>
      </w:r>
      <w:r w:rsidR="0081648C">
        <w:rPr>
          <w:sz w:val="20"/>
        </w:rPr>
        <w:t>’</w:t>
      </w:r>
      <w:r w:rsidRPr="003D0F6A">
        <w:rPr>
          <w:sz w:val="20"/>
        </w:rPr>
        <w:t>impacte devastador del desplaçament forçat massiu probablement s</w:t>
      </w:r>
      <w:r w:rsidR="0081648C">
        <w:rPr>
          <w:sz w:val="20"/>
        </w:rPr>
        <w:t>’</w:t>
      </w:r>
      <w:r w:rsidRPr="003D0F6A">
        <w:rPr>
          <w:sz w:val="20"/>
        </w:rPr>
        <w:t>agreujarà per Israel.</w:t>
      </w:r>
      <w:r w:rsidR="00262132">
        <w:rPr>
          <w:sz w:val="20"/>
        </w:rPr>
        <w:t xml:space="preserve"> </w:t>
      </w:r>
      <w:r w:rsidR="00940A7F" w:rsidRPr="003D0F6A">
        <w:rPr>
          <w:sz w:val="20"/>
        </w:rPr>
        <w:t>Les violacions per part d</w:t>
      </w:r>
      <w:r w:rsidR="0081648C">
        <w:rPr>
          <w:sz w:val="20"/>
        </w:rPr>
        <w:t>’</w:t>
      </w:r>
      <w:r w:rsidR="00940A7F" w:rsidRPr="003D0F6A">
        <w:rPr>
          <w:sz w:val="20"/>
        </w:rPr>
        <w:t>una de les parts en conflicte mai justifiquen les violacions per part de l</w:t>
      </w:r>
      <w:r w:rsidR="0081648C">
        <w:rPr>
          <w:sz w:val="20"/>
        </w:rPr>
        <w:t>’</w:t>
      </w:r>
      <w:r w:rsidR="00940A7F" w:rsidRPr="003D0F6A">
        <w:rPr>
          <w:sz w:val="20"/>
        </w:rPr>
        <w:t>altra. Els atacs contra civils i infraestructures civils a tot Gaza i qualsevol mesura que constitueixi un trasllat forçós de la població civil o el càstig col·lectiu són violacions del dret internacional i són crims de guerra.</w:t>
      </w:r>
    </w:p>
    <w:p w14:paraId="6703A552" w14:textId="77777777" w:rsidR="00072B73" w:rsidRDefault="00072B73" w:rsidP="0081648C">
      <w:pPr>
        <w:pStyle w:val="Textindependent"/>
        <w:ind w:left="17" w:hanging="16"/>
        <w:jc w:val="both"/>
        <w:rPr>
          <w:sz w:val="20"/>
        </w:rPr>
      </w:pPr>
    </w:p>
    <w:p w14:paraId="11EA21D2" w14:textId="3945775C" w:rsidR="00940A7F" w:rsidRPr="00940A7F" w:rsidRDefault="00575970" w:rsidP="0081648C">
      <w:pPr>
        <w:pStyle w:val="Textindependent"/>
        <w:ind w:left="17" w:hanging="16"/>
        <w:jc w:val="both"/>
        <w:rPr>
          <w:sz w:val="20"/>
        </w:rPr>
      </w:pPr>
      <w:r w:rsidRPr="00575970">
        <w:rPr>
          <w:sz w:val="20"/>
        </w:rPr>
        <w:t xml:space="preserve">La denegació per part del </w:t>
      </w:r>
      <w:r w:rsidR="0081648C">
        <w:rPr>
          <w:sz w:val="20"/>
        </w:rPr>
        <w:t>G</w:t>
      </w:r>
      <w:r w:rsidRPr="00575970">
        <w:rPr>
          <w:sz w:val="20"/>
        </w:rPr>
        <w:t>overn israelià d</w:t>
      </w:r>
      <w:r w:rsidR="0081648C">
        <w:rPr>
          <w:sz w:val="20"/>
        </w:rPr>
        <w:t>’</w:t>
      </w:r>
      <w:r w:rsidRPr="00575970">
        <w:rPr>
          <w:sz w:val="20"/>
        </w:rPr>
        <w:t>assistència humanitària essencial a la població</w:t>
      </w:r>
      <w:r w:rsidR="003D0F6A">
        <w:rPr>
          <w:sz w:val="20"/>
        </w:rPr>
        <w:t xml:space="preserve"> c</w:t>
      </w:r>
      <w:r w:rsidRPr="00575970">
        <w:rPr>
          <w:sz w:val="20"/>
        </w:rPr>
        <w:t>ivil</w:t>
      </w:r>
      <w:r w:rsidR="003D0F6A">
        <w:rPr>
          <w:sz w:val="20"/>
        </w:rPr>
        <w:t xml:space="preserve"> </w:t>
      </w:r>
      <w:r w:rsidRPr="00575970">
        <w:rPr>
          <w:sz w:val="20"/>
        </w:rPr>
        <w:t>és inacceptable i corre el risc d</w:t>
      </w:r>
      <w:r w:rsidR="0081648C">
        <w:rPr>
          <w:sz w:val="20"/>
        </w:rPr>
        <w:t>’</w:t>
      </w:r>
      <w:r w:rsidRPr="00575970">
        <w:rPr>
          <w:sz w:val="20"/>
        </w:rPr>
        <w:t xml:space="preserve">infringir el dret internacional humanitari. </w:t>
      </w:r>
      <w:r w:rsidR="00940A7F" w:rsidRPr="0081648C">
        <w:rPr>
          <w:sz w:val="20"/>
        </w:rPr>
        <w:t xml:space="preserve">Israel torna a </w:t>
      </w:r>
      <w:r w:rsidR="003D0F6A" w:rsidRPr="0081648C">
        <w:rPr>
          <w:sz w:val="20"/>
        </w:rPr>
        <w:t>e</w:t>
      </w:r>
      <w:r w:rsidR="00940A7F" w:rsidRPr="0081648C">
        <w:rPr>
          <w:sz w:val="20"/>
        </w:rPr>
        <w:t xml:space="preserve">metre ordres de desplaçament forçat a Gaza i imposa severes restriccions de moviment. </w:t>
      </w:r>
      <w:r w:rsidRPr="00575970">
        <w:rPr>
          <w:sz w:val="20"/>
        </w:rPr>
        <w:t>El desplaçament forçós permanent</w:t>
      </w:r>
      <w:r w:rsidR="00940A7F">
        <w:rPr>
          <w:sz w:val="20"/>
        </w:rPr>
        <w:t xml:space="preserve"> és una </w:t>
      </w:r>
      <w:r w:rsidRPr="00575970">
        <w:rPr>
          <w:sz w:val="20"/>
        </w:rPr>
        <w:t>violació del dret internacional humanitari.</w:t>
      </w:r>
    </w:p>
    <w:p w14:paraId="5E201F66" w14:textId="77777777" w:rsidR="00575970" w:rsidRDefault="00575970" w:rsidP="0081648C">
      <w:pPr>
        <w:pStyle w:val="Textindependent"/>
        <w:ind w:left="17" w:hanging="16"/>
        <w:jc w:val="both"/>
        <w:rPr>
          <w:sz w:val="20"/>
        </w:rPr>
      </w:pPr>
    </w:p>
    <w:p w14:paraId="1161690B" w14:textId="3F89C212" w:rsidR="00B94B26" w:rsidRDefault="00575970" w:rsidP="0081648C">
      <w:pPr>
        <w:pStyle w:val="Textindependent"/>
        <w:ind w:left="17" w:hanging="16"/>
        <w:jc w:val="both"/>
        <w:rPr>
          <w:sz w:val="20"/>
        </w:rPr>
      </w:pPr>
      <w:r>
        <w:rPr>
          <w:sz w:val="20"/>
        </w:rPr>
        <w:t>Des del m</w:t>
      </w:r>
      <w:r w:rsidR="00577312">
        <w:rPr>
          <w:sz w:val="20"/>
        </w:rPr>
        <w:t>ó</w:t>
      </w:r>
      <w:r>
        <w:rPr>
          <w:sz w:val="20"/>
        </w:rPr>
        <w:t xml:space="preserve">n local no </w:t>
      </w:r>
      <w:r w:rsidR="00262132">
        <w:rPr>
          <w:sz w:val="20"/>
        </w:rPr>
        <w:t>mir</w:t>
      </w:r>
      <w:r w:rsidR="0081648C">
        <w:rPr>
          <w:sz w:val="20"/>
        </w:rPr>
        <w:t>are</w:t>
      </w:r>
      <w:r w:rsidR="00262132">
        <w:rPr>
          <w:sz w:val="20"/>
        </w:rPr>
        <w:t>m</w:t>
      </w:r>
      <w:r>
        <w:rPr>
          <w:sz w:val="20"/>
        </w:rPr>
        <w:t xml:space="preserve"> cap </w:t>
      </w:r>
      <w:r w:rsidR="00577312">
        <w:rPr>
          <w:sz w:val="20"/>
        </w:rPr>
        <w:t xml:space="preserve">a </w:t>
      </w:r>
      <w:r>
        <w:rPr>
          <w:sz w:val="20"/>
        </w:rPr>
        <w:t>un</w:t>
      </w:r>
      <w:r w:rsidR="009226CD">
        <w:rPr>
          <w:sz w:val="20"/>
        </w:rPr>
        <w:t>a altra banda</w:t>
      </w:r>
      <w:r>
        <w:rPr>
          <w:sz w:val="20"/>
        </w:rPr>
        <w:t xml:space="preserve"> mentre el </w:t>
      </w:r>
      <w:r w:rsidR="0081648C">
        <w:rPr>
          <w:sz w:val="20"/>
        </w:rPr>
        <w:t>G</w:t>
      </w:r>
      <w:r>
        <w:rPr>
          <w:sz w:val="20"/>
        </w:rPr>
        <w:t>overn israelià actu</w:t>
      </w:r>
      <w:r w:rsidR="002B6875">
        <w:rPr>
          <w:sz w:val="20"/>
        </w:rPr>
        <w:t>ï</w:t>
      </w:r>
      <w:r w:rsidR="003D0F6A">
        <w:rPr>
          <w:sz w:val="20"/>
        </w:rPr>
        <w:t xml:space="preserve"> i</w:t>
      </w:r>
      <w:r>
        <w:rPr>
          <w:sz w:val="20"/>
        </w:rPr>
        <w:t xml:space="preserve">mpunement </w:t>
      </w:r>
      <w:r w:rsidR="00262132">
        <w:rPr>
          <w:sz w:val="20"/>
        </w:rPr>
        <w:t>i</w:t>
      </w:r>
      <w:r>
        <w:rPr>
          <w:sz w:val="20"/>
        </w:rPr>
        <w:t xml:space="preserve"> no posi</w:t>
      </w:r>
      <w:r w:rsidRPr="00575970">
        <w:rPr>
          <w:sz w:val="20"/>
        </w:rPr>
        <w:t xml:space="preserve"> fi a la </w:t>
      </w:r>
      <w:r w:rsidR="002B6875">
        <w:rPr>
          <w:sz w:val="20"/>
        </w:rPr>
        <w:t>represa</w:t>
      </w:r>
      <w:r w:rsidRPr="00575970">
        <w:rPr>
          <w:sz w:val="20"/>
        </w:rPr>
        <w:t xml:space="preserve"> ofensiva militar i aixe</w:t>
      </w:r>
      <w:r>
        <w:rPr>
          <w:sz w:val="20"/>
        </w:rPr>
        <w:t>qui</w:t>
      </w:r>
      <w:r w:rsidRPr="00575970">
        <w:rPr>
          <w:sz w:val="20"/>
        </w:rPr>
        <w:t xml:space="preserve"> les seves restriccions a</w:t>
      </w:r>
      <w:r w:rsidR="003D0F6A">
        <w:rPr>
          <w:sz w:val="20"/>
        </w:rPr>
        <w:t xml:space="preserve"> </w:t>
      </w:r>
      <w:r w:rsidRPr="00575970">
        <w:rPr>
          <w:sz w:val="20"/>
        </w:rPr>
        <w:t>l</w:t>
      </w:r>
      <w:r w:rsidR="0081648C">
        <w:rPr>
          <w:sz w:val="20"/>
        </w:rPr>
        <w:t>’</w:t>
      </w:r>
      <w:r w:rsidRPr="00575970">
        <w:rPr>
          <w:sz w:val="20"/>
        </w:rPr>
        <w:t>ajuda humanitària</w:t>
      </w:r>
      <w:r w:rsidR="00B94B26">
        <w:rPr>
          <w:sz w:val="20"/>
        </w:rPr>
        <w:t>.</w:t>
      </w:r>
    </w:p>
    <w:p w14:paraId="61078E6E" w14:textId="77777777" w:rsidR="0028299B" w:rsidRDefault="0028299B" w:rsidP="0081648C">
      <w:pPr>
        <w:pStyle w:val="Textindependent"/>
        <w:ind w:left="17" w:hanging="16"/>
        <w:jc w:val="both"/>
        <w:rPr>
          <w:sz w:val="20"/>
        </w:rPr>
      </w:pPr>
    </w:p>
    <w:p w14:paraId="79EFFE14" w14:textId="77777777" w:rsidR="00B94B26" w:rsidRDefault="00B94B26" w:rsidP="0081648C">
      <w:pPr>
        <w:pStyle w:val="Textindependent"/>
        <w:ind w:left="17" w:hanging="16"/>
        <w:jc w:val="both"/>
        <w:rPr>
          <w:sz w:val="20"/>
        </w:rPr>
      </w:pPr>
    </w:p>
    <w:p w14:paraId="06F34998" w14:textId="20A549B1" w:rsidR="00933222" w:rsidRPr="00933222" w:rsidRDefault="00933222" w:rsidP="00940A7F">
      <w:pPr>
        <w:rPr>
          <w:sz w:val="20"/>
        </w:rPr>
      </w:pPr>
      <w:r w:rsidRPr="00933222">
        <w:rPr>
          <w:sz w:val="20"/>
        </w:rPr>
        <w:t>Per tot això, l</w:t>
      </w:r>
      <w:r w:rsidR="0081648C">
        <w:rPr>
          <w:sz w:val="20"/>
        </w:rPr>
        <w:t>’</w:t>
      </w:r>
      <w:r w:rsidRPr="00933222">
        <w:rPr>
          <w:sz w:val="20"/>
        </w:rPr>
        <w:t>Ajuntament de .....................................</w:t>
      </w:r>
      <w:r w:rsidR="001B0C47">
        <w:rPr>
          <w:sz w:val="20"/>
        </w:rPr>
        <w:t>...</w:t>
      </w:r>
      <w:r w:rsidRPr="00933222">
        <w:rPr>
          <w:sz w:val="20"/>
        </w:rPr>
        <w:t xml:space="preserve"> proposa l</w:t>
      </w:r>
      <w:r w:rsidR="0081648C">
        <w:rPr>
          <w:sz w:val="20"/>
        </w:rPr>
        <w:t>’</w:t>
      </w:r>
      <w:r w:rsidRPr="00933222">
        <w:rPr>
          <w:sz w:val="20"/>
        </w:rPr>
        <w:t xml:space="preserve">adopció dels acords següents: </w:t>
      </w:r>
    </w:p>
    <w:p w14:paraId="3E5AF74E" w14:textId="77777777" w:rsidR="00933222" w:rsidRPr="0081648C" w:rsidRDefault="00933222" w:rsidP="00FF4088">
      <w:pPr>
        <w:jc w:val="both"/>
        <w:rPr>
          <w:rFonts w:cs="Arial"/>
          <w:sz w:val="20"/>
        </w:rPr>
      </w:pPr>
    </w:p>
    <w:p w14:paraId="42CE2FD2" w14:textId="2912FD35" w:rsidR="00A33FA9" w:rsidRPr="0081648C" w:rsidRDefault="00A33FA9" w:rsidP="0081648C">
      <w:pPr>
        <w:pStyle w:val="Pargrafdellista"/>
        <w:numPr>
          <w:ilvl w:val="0"/>
          <w:numId w:val="4"/>
        </w:numPr>
        <w:spacing w:after="240"/>
        <w:jc w:val="both"/>
        <w:rPr>
          <w:rFonts w:cs="Arial"/>
          <w:sz w:val="20"/>
        </w:rPr>
      </w:pPr>
      <w:r w:rsidRPr="0081648C">
        <w:rPr>
          <w:rFonts w:cs="Arial"/>
          <w:sz w:val="20"/>
        </w:rPr>
        <w:t>Deman</w:t>
      </w:r>
      <w:r w:rsidR="00565A09" w:rsidRPr="0081648C">
        <w:rPr>
          <w:rFonts w:cs="Arial"/>
          <w:sz w:val="20"/>
        </w:rPr>
        <w:t>em</w:t>
      </w:r>
      <w:r w:rsidRPr="0081648C">
        <w:rPr>
          <w:rFonts w:cs="Arial"/>
          <w:sz w:val="20"/>
        </w:rPr>
        <w:t xml:space="preserve"> la fi </w:t>
      </w:r>
      <w:r w:rsidR="00565A09" w:rsidRPr="0081648C">
        <w:rPr>
          <w:rFonts w:cs="Arial"/>
          <w:sz w:val="20"/>
        </w:rPr>
        <w:t xml:space="preserve">immediata i urgent </w:t>
      </w:r>
      <w:r w:rsidRPr="0081648C">
        <w:rPr>
          <w:rFonts w:cs="Arial"/>
          <w:sz w:val="20"/>
        </w:rPr>
        <w:t>de</w:t>
      </w:r>
      <w:r w:rsidR="009226CD" w:rsidRPr="0081648C">
        <w:rPr>
          <w:rFonts w:cs="Arial"/>
          <w:sz w:val="20"/>
        </w:rPr>
        <w:t>l</w:t>
      </w:r>
      <w:r w:rsidR="002B6875" w:rsidRPr="0081648C">
        <w:rPr>
          <w:rFonts w:cs="Arial"/>
          <w:sz w:val="20"/>
        </w:rPr>
        <w:t>s bombardejos</w:t>
      </w:r>
      <w:r w:rsidRPr="0081648C">
        <w:rPr>
          <w:rFonts w:cs="Arial"/>
          <w:sz w:val="20"/>
        </w:rPr>
        <w:t xml:space="preserve"> d</w:t>
      </w:r>
      <w:r w:rsidR="0081648C" w:rsidRPr="0081648C">
        <w:rPr>
          <w:rFonts w:cs="Arial"/>
          <w:sz w:val="20"/>
        </w:rPr>
        <w:t>’</w:t>
      </w:r>
      <w:r w:rsidRPr="0081648C">
        <w:rPr>
          <w:rFonts w:cs="Arial"/>
          <w:sz w:val="20"/>
        </w:rPr>
        <w:t>Israel a Gaza</w:t>
      </w:r>
      <w:r w:rsidR="00577312" w:rsidRPr="0081648C">
        <w:rPr>
          <w:rFonts w:cs="Arial"/>
          <w:sz w:val="20"/>
        </w:rPr>
        <w:t xml:space="preserve">, </w:t>
      </w:r>
      <w:r w:rsidR="0081648C">
        <w:rPr>
          <w:rFonts w:cs="Arial"/>
          <w:sz w:val="20"/>
        </w:rPr>
        <w:t>també</w:t>
      </w:r>
      <w:r w:rsidR="00577312" w:rsidRPr="0081648C">
        <w:rPr>
          <w:rFonts w:cs="Arial"/>
          <w:sz w:val="20"/>
        </w:rPr>
        <w:t xml:space="preserve"> com</w:t>
      </w:r>
      <w:r w:rsidR="005B7072" w:rsidRPr="0081648C">
        <w:rPr>
          <w:rFonts w:cs="Arial"/>
          <w:sz w:val="20"/>
        </w:rPr>
        <w:t xml:space="preserve"> </w:t>
      </w:r>
      <w:r w:rsidR="002B6875" w:rsidRPr="0081648C">
        <w:rPr>
          <w:rFonts w:cs="Arial"/>
          <w:sz w:val="20"/>
        </w:rPr>
        <w:t xml:space="preserve">de </w:t>
      </w:r>
      <w:r w:rsidR="005B7072" w:rsidRPr="0081648C">
        <w:rPr>
          <w:rFonts w:cs="Arial"/>
          <w:sz w:val="20"/>
        </w:rPr>
        <w:t>les ordres de desplaçament forçat i la imposició de severes restriccions de moviment del poble palestí</w:t>
      </w:r>
      <w:r w:rsidR="002B6875" w:rsidRPr="0081648C">
        <w:rPr>
          <w:rFonts w:cs="Arial"/>
          <w:sz w:val="20"/>
        </w:rPr>
        <w:t>.</w:t>
      </w:r>
    </w:p>
    <w:p w14:paraId="7B0D65E0" w14:textId="77777777" w:rsidR="005B7072" w:rsidRPr="0081648C" w:rsidRDefault="005B7072" w:rsidP="0081648C">
      <w:pPr>
        <w:pStyle w:val="Pargrafdellista"/>
        <w:spacing w:after="240"/>
        <w:ind w:left="378"/>
        <w:jc w:val="both"/>
        <w:rPr>
          <w:rFonts w:cs="Arial"/>
          <w:w w:val="105"/>
          <w:sz w:val="20"/>
        </w:rPr>
      </w:pPr>
    </w:p>
    <w:p w14:paraId="4C0A335E" w14:textId="03827E31" w:rsidR="001B0C47" w:rsidRPr="0081648C" w:rsidRDefault="005B7072" w:rsidP="0081648C">
      <w:pPr>
        <w:pStyle w:val="Pargrafdellista"/>
        <w:numPr>
          <w:ilvl w:val="0"/>
          <w:numId w:val="4"/>
        </w:numPr>
        <w:ind w:left="374" w:hanging="357"/>
        <w:jc w:val="both"/>
        <w:rPr>
          <w:rFonts w:cs="Arial"/>
          <w:sz w:val="20"/>
        </w:rPr>
      </w:pPr>
      <w:r w:rsidRPr="0081648C">
        <w:rPr>
          <w:rFonts w:cs="Arial"/>
          <w:sz w:val="20"/>
        </w:rPr>
        <w:t>Deman</w:t>
      </w:r>
      <w:r w:rsidR="00565A09" w:rsidRPr="0081648C">
        <w:rPr>
          <w:rFonts w:cs="Arial"/>
          <w:sz w:val="20"/>
        </w:rPr>
        <w:t>em</w:t>
      </w:r>
      <w:r w:rsidRPr="0081648C">
        <w:rPr>
          <w:rFonts w:cs="Arial"/>
          <w:sz w:val="20"/>
        </w:rPr>
        <w:t xml:space="preserve"> que s</w:t>
      </w:r>
      <w:r w:rsidR="0081648C" w:rsidRPr="0081648C">
        <w:rPr>
          <w:rFonts w:cs="Arial"/>
          <w:sz w:val="20"/>
        </w:rPr>
        <w:t>’</w:t>
      </w:r>
      <w:r w:rsidRPr="0081648C">
        <w:rPr>
          <w:rFonts w:cs="Arial"/>
          <w:sz w:val="20"/>
        </w:rPr>
        <w:t>aturi el setge israelià intensificat des del 2 de març, que ha impedit que els productes de primera necessitat arribin als civils, en base a l</w:t>
      </w:r>
      <w:r w:rsidR="0081648C" w:rsidRPr="0081648C">
        <w:rPr>
          <w:rFonts w:cs="Arial"/>
          <w:sz w:val="20"/>
        </w:rPr>
        <w:t>’</w:t>
      </w:r>
      <w:r w:rsidRPr="0081648C">
        <w:rPr>
          <w:rFonts w:cs="Arial"/>
          <w:sz w:val="20"/>
        </w:rPr>
        <w:t xml:space="preserve">ordre vinculant del març de 2024 de la Cort </w:t>
      </w:r>
      <w:r w:rsidR="00565A09" w:rsidRPr="0081648C">
        <w:rPr>
          <w:rFonts w:cs="Arial"/>
          <w:sz w:val="20"/>
        </w:rPr>
        <w:t xml:space="preserve">Penal </w:t>
      </w:r>
      <w:r w:rsidRPr="0081648C">
        <w:rPr>
          <w:rFonts w:cs="Arial"/>
          <w:sz w:val="20"/>
        </w:rPr>
        <w:t xml:space="preserve">Internacional, que va </w:t>
      </w:r>
      <w:r w:rsidR="00577312" w:rsidRPr="0081648C">
        <w:rPr>
          <w:rFonts w:cs="Arial"/>
          <w:sz w:val="20"/>
        </w:rPr>
        <w:t xml:space="preserve">demanar </w:t>
      </w:r>
      <w:r w:rsidRPr="0081648C">
        <w:rPr>
          <w:rFonts w:cs="Arial"/>
          <w:sz w:val="20"/>
        </w:rPr>
        <w:t xml:space="preserve">per unanimitat a Israel la prestació, sense obstacles a gran escala, de serveis bàsics i assistència humanitària </w:t>
      </w:r>
      <w:r w:rsidR="00CD3775" w:rsidRPr="0081648C">
        <w:rPr>
          <w:rFonts w:cs="Arial"/>
          <w:sz w:val="20"/>
        </w:rPr>
        <w:t>urgent a Gaza i que les autoritats israelianes deixin immediatament de cometre actes prohibits en la Convenció sobre el Genocidi contr</w:t>
      </w:r>
      <w:r w:rsidR="00FF4088" w:rsidRPr="0081648C">
        <w:rPr>
          <w:rFonts w:cs="Arial"/>
          <w:sz w:val="20"/>
        </w:rPr>
        <w:t>a la població palestina de Gaza</w:t>
      </w:r>
      <w:r w:rsidR="00CD3775" w:rsidRPr="0081648C">
        <w:rPr>
          <w:rFonts w:cs="Arial"/>
          <w:sz w:val="20"/>
        </w:rPr>
        <w:t>.</w:t>
      </w:r>
    </w:p>
    <w:p w14:paraId="3E6173B1" w14:textId="77777777" w:rsidR="00CD3775" w:rsidRPr="0081648C" w:rsidRDefault="00CD3775" w:rsidP="00CD3775">
      <w:pPr>
        <w:jc w:val="both"/>
        <w:rPr>
          <w:rFonts w:cs="Arial"/>
          <w:sz w:val="20"/>
        </w:rPr>
      </w:pPr>
    </w:p>
    <w:p w14:paraId="3BA01F46" w14:textId="4741E187" w:rsidR="001B0C47" w:rsidRPr="0081648C" w:rsidRDefault="001B0C47" w:rsidP="0081648C">
      <w:pPr>
        <w:pStyle w:val="Pargrafdellista"/>
        <w:numPr>
          <w:ilvl w:val="0"/>
          <w:numId w:val="4"/>
        </w:numPr>
        <w:jc w:val="both"/>
        <w:rPr>
          <w:rFonts w:cs="Arial"/>
          <w:sz w:val="20"/>
        </w:rPr>
      </w:pPr>
      <w:r w:rsidRPr="0081648C">
        <w:rPr>
          <w:rFonts w:cs="Arial"/>
          <w:sz w:val="20"/>
        </w:rPr>
        <w:lastRenderedPageBreak/>
        <w:t>Deman</w:t>
      </w:r>
      <w:r w:rsidR="00565A09" w:rsidRPr="0081648C">
        <w:rPr>
          <w:rFonts w:cs="Arial"/>
          <w:sz w:val="20"/>
        </w:rPr>
        <w:t>em</w:t>
      </w:r>
      <w:r w:rsidRPr="0081648C">
        <w:rPr>
          <w:rFonts w:cs="Arial"/>
          <w:sz w:val="20"/>
        </w:rPr>
        <w:t xml:space="preserve"> que es permeti la represa total de l</w:t>
      </w:r>
      <w:r w:rsidR="0081648C" w:rsidRPr="0081648C">
        <w:rPr>
          <w:rFonts w:cs="Arial"/>
          <w:sz w:val="20"/>
        </w:rPr>
        <w:t>’</w:t>
      </w:r>
      <w:r w:rsidRPr="0081648C">
        <w:rPr>
          <w:rFonts w:cs="Arial"/>
          <w:sz w:val="20"/>
        </w:rPr>
        <w:t>ajuda a Gaza de manera immediata i permetre que l</w:t>
      </w:r>
      <w:r w:rsidR="0081648C" w:rsidRPr="0081648C">
        <w:rPr>
          <w:rFonts w:cs="Arial"/>
          <w:sz w:val="20"/>
        </w:rPr>
        <w:t>’</w:t>
      </w:r>
      <w:r w:rsidRPr="0081648C">
        <w:rPr>
          <w:rFonts w:cs="Arial"/>
          <w:sz w:val="20"/>
        </w:rPr>
        <w:t>ONU i les organitzacions humanitàries treballin de manera independent i imparcial per salvar vides, reduir el patiment i mantenir la dignitat</w:t>
      </w:r>
      <w:r w:rsidR="00375DE2" w:rsidRPr="0081648C">
        <w:rPr>
          <w:rFonts w:cs="Arial"/>
          <w:sz w:val="20"/>
        </w:rPr>
        <w:t xml:space="preserve"> dels civils palestins</w:t>
      </w:r>
      <w:r w:rsidRPr="0081648C">
        <w:rPr>
          <w:rFonts w:cs="Arial"/>
          <w:sz w:val="20"/>
        </w:rPr>
        <w:t>.</w:t>
      </w:r>
    </w:p>
    <w:p w14:paraId="08DC8F55" w14:textId="77777777" w:rsidR="00A33FA9" w:rsidRPr="0081648C" w:rsidRDefault="00A33FA9" w:rsidP="0081648C">
      <w:pPr>
        <w:pStyle w:val="Pargrafdellista"/>
        <w:spacing w:after="240"/>
        <w:ind w:left="378"/>
        <w:jc w:val="both"/>
        <w:rPr>
          <w:rFonts w:cs="Arial"/>
          <w:w w:val="105"/>
          <w:sz w:val="20"/>
        </w:rPr>
      </w:pPr>
    </w:p>
    <w:p w14:paraId="10736DA0" w14:textId="7C736D0C" w:rsidR="00A33FA9" w:rsidRPr="0081648C" w:rsidRDefault="00A33FA9" w:rsidP="0081648C">
      <w:pPr>
        <w:pStyle w:val="Pargrafdellista"/>
        <w:numPr>
          <w:ilvl w:val="0"/>
          <w:numId w:val="4"/>
        </w:numPr>
        <w:spacing w:after="240"/>
        <w:jc w:val="both"/>
        <w:rPr>
          <w:rFonts w:cs="Arial"/>
          <w:sz w:val="20"/>
        </w:rPr>
      </w:pPr>
      <w:r w:rsidRPr="0081648C">
        <w:rPr>
          <w:rFonts w:cs="Arial"/>
          <w:sz w:val="20"/>
        </w:rPr>
        <w:t>Ens oposem a qualsevol intent d</w:t>
      </w:r>
      <w:r w:rsidR="0081648C" w:rsidRPr="0081648C">
        <w:rPr>
          <w:rFonts w:cs="Arial"/>
          <w:sz w:val="20"/>
        </w:rPr>
        <w:t>’</w:t>
      </w:r>
      <w:r w:rsidRPr="0081648C">
        <w:rPr>
          <w:rFonts w:cs="Arial"/>
          <w:sz w:val="20"/>
        </w:rPr>
        <w:t xml:space="preserve">ampliar els assentaments a Cisjordània. </w:t>
      </w:r>
      <w:r w:rsidR="00375DE2" w:rsidRPr="0081648C">
        <w:rPr>
          <w:rFonts w:cs="Arial"/>
          <w:sz w:val="20"/>
        </w:rPr>
        <w:t>Cal</w:t>
      </w:r>
      <w:r w:rsidRPr="0081648C">
        <w:rPr>
          <w:rFonts w:cs="Arial"/>
          <w:sz w:val="20"/>
        </w:rPr>
        <w:t xml:space="preserve"> </w:t>
      </w:r>
      <w:r w:rsidR="00795D46" w:rsidRPr="0081648C">
        <w:rPr>
          <w:rFonts w:cs="Arial"/>
          <w:sz w:val="20"/>
        </w:rPr>
        <w:t xml:space="preserve">que Israel </w:t>
      </w:r>
      <w:r w:rsidRPr="0081648C">
        <w:rPr>
          <w:rFonts w:cs="Arial"/>
          <w:sz w:val="20"/>
        </w:rPr>
        <w:t>pos</w:t>
      </w:r>
      <w:r w:rsidR="00795D46" w:rsidRPr="0081648C">
        <w:rPr>
          <w:rFonts w:cs="Arial"/>
          <w:sz w:val="20"/>
        </w:rPr>
        <w:t>i</w:t>
      </w:r>
      <w:r w:rsidRPr="0081648C">
        <w:rPr>
          <w:rFonts w:cs="Arial"/>
          <w:sz w:val="20"/>
        </w:rPr>
        <w:t xml:space="preserve"> fi als assentaments</w:t>
      </w:r>
      <w:r w:rsidR="00375DE2" w:rsidRPr="0081648C">
        <w:rPr>
          <w:rFonts w:cs="Arial"/>
          <w:sz w:val="20"/>
        </w:rPr>
        <w:t xml:space="preserve"> perquè</w:t>
      </w:r>
      <w:r w:rsidRPr="0081648C">
        <w:rPr>
          <w:rFonts w:cs="Arial"/>
          <w:sz w:val="20"/>
        </w:rPr>
        <w:t xml:space="preserve"> són il·legals i soscaven la viabilitat d</w:t>
      </w:r>
      <w:r w:rsidR="0081648C" w:rsidRPr="0081648C">
        <w:rPr>
          <w:rFonts w:cs="Arial"/>
          <w:sz w:val="20"/>
        </w:rPr>
        <w:t>’</w:t>
      </w:r>
      <w:r w:rsidRPr="0081648C">
        <w:rPr>
          <w:rFonts w:cs="Arial"/>
          <w:sz w:val="20"/>
        </w:rPr>
        <w:t>un Estat palestí i la seguretat tant d</w:t>
      </w:r>
      <w:r w:rsidR="0081648C" w:rsidRPr="0081648C">
        <w:rPr>
          <w:rFonts w:cs="Arial"/>
          <w:sz w:val="20"/>
        </w:rPr>
        <w:t>’</w:t>
      </w:r>
      <w:r w:rsidRPr="0081648C">
        <w:rPr>
          <w:rFonts w:cs="Arial"/>
          <w:sz w:val="20"/>
        </w:rPr>
        <w:t xml:space="preserve">israelians com de palestins. </w:t>
      </w:r>
    </w:p>
    <w:p w14:paraId="37413A03" w14:textId="77777777" w:rsidR="00643A54" w:rsidRPr="0081648C" w:rsidRDefault="00643A54" w:rsidP="0081648C">
      <w:pPr>
        <w:pStyle w:val="Pargrafdellista"/>
        <w:spacing w:after="240"/>
        <w:ind w:left="378"/>
        <w:jc w:val="both"/>
        <w:rPr>
          <w:rFonts w:cs="Arial"/>
          <w:w w:val="105"/>
          <w:sz w:val="20"/>
        </w:rPr>
      </w:pPr>
    </w:p>
    <w:p w14:paraId="5C5B6958" w14:textId="1CDC72C5" w:rsidR="00A33FA9" w:rsidRPr="0081648C" w:rsidRDefault="00A33FA9" w:rsidP="0081648C">
      <w:pPr>
        <w:pStyle w:val="Pargrafdellista"/>
        <w:numPr>
          <w:ilvl w:val="0"/>
          <w:numId w:val="4"/>
        </w:numPr>
        <w:jc w:val="both"/>
        <w:rPr>
          <w:rFonts w:cs="Arial"/>
          <w:sz w:val="20"/>
        </w:rPr>
      </w:pPr>
      <w:r w:rsidRPr="0081648C">
        <w:rPr>
          <w:rFonts w:cs="Arial"/>
          <w:sz w:val="20"/>
        </w:rPr>
        <w:t xml:space="preserve">Ens sumem a fer una </w:t>
      </w:r>
      <w:r w:rsidR="00643A54" w:rsidRPr="0081648C">
        <w:rPr>
          <w:rFonts w:cs="Arial"/>
          <w:sz w:val="20"/>
        </w:rPr>
        <w:t>crida als estats membres de l</w:t>
      </w:r>
      <w:r w:rsidR="0081648C" w:rsidRPr="0081648C">
        <w:rPr>
          <w:rFonts w:cs="Arial"/>
          <w:sz w:val="20"/>
        </w:rPr>
        <w:t>’</w:t>
      </w:r>
      <w:r w:rsidR="00643A54" w:rsidRPr="0081648C">
        <w:rPr>
          <w:rFonts w:cs="Arial"/>
          <w:sz w:val="20"/>
        </w:rPr>
        <w:t xml:space="preserve">ONU perquè prenguin mesures decisives per posar fi a les hostilitats a Gaza i garantir la rendició de comptes </w:t>
      </w:r>
      <w:r w:rsidR="00560BE0" w:rsidRPr="0081648C">
        <w:rPr>
          <w:rFonts w:cs="Arial"/>
          <w:sz w:val="20"/>
        </w:rPr>
        <w:t xml:space="preserve">davant la Cort Penal Internacional </w:t>
      </w:r>
      <w:r w:rsidR="00643A54" w:rsidRPr="0081648C">
        <w:rPr>
          <w:rFonts w:cs="Arial"/>
          <w:sz w:val="20"/>
        </w:rPr>
        <w:t>per les greus violacions del dret internacional comeses durant l</w:t>
      </w:r>
      <w:r w:rsidR="0081648C" w:rsidRPr="0081648C">
        <w:rPr>
          <w:rFonts w:cs="Arial"/>
          <w:sz w:val="20"/>
        </w:rPr>
        <w:t>’</w:t>
      </w:r>
      <w:r w:rsidR="00643A54" w:rsidRPr="0081648C">
        <w:rPr>
          <w:rFonts w:cs="Arial"/>
          <w:sz w:val="20"/>
        </w:rPr>
        <w:t>últim any i mig.</w:t>
      </w:r>
    </w:p>
    <w:p w14:paraId="39E53028" w14:textId="77777777" w:rsidR="00560BE0" w:rsidRPr="0081648C" w:rsidRDefault="00560BE0" w:rsidP="0081648C">
      <w:pPr>
        <w:pStyle w:val="Pargrafdellista"/>
        <w:ind w:left="378"/>
        <w:jc w:val="both"/>
        <w:rPr>
          <w:rFonts w:cs="Arial"/>
          <w:sz w:val="20"/>
        </w:rPr>
      </w:pPr>
    </w:p>
    <w:p w14:paraId="28754A8C" w14:textId="4B7C39C8" w:rsidR="00560BE0" w:rsidRPr="0081648C" w:rsidRDefault="00560BE0" w:rsidP="0081648C">
      <w:pPr>
        <w:pStyle w:val="Pargrafdellista"/>
        <w:numPr>
          <w:ilvl w:val="0"/>
          <w:numId w:val="4"/>
        </w:numPr>
        <w:jc w:val="both"/>
        <w:rPr>
          <w:rFonts w:cs="Arial"/>
          <w:sz w:val="20"/>
        </w:rPr>
      </w:pPr>
      <w:r w:rsidRPr="0081648C">
        <w:rPr>
          <w:rFonts w:cs="Arial"/>
          <w:sz w:val="20"/>
        </w:rPr>
        <w:t>Lamentem el trencament de l</w:t>
      </w:r>
      <w:r w:rsidR="0081648C" w:rsidRPr="0081648C">
        <w:rPr>
          <w:rFonts w:cs="Arial"/>
          <w:sz w:val="20"/>
        </w:rPr>
        <w:t>’</w:t>
      </w:r>
      <w:r w:rsidRPr="0081648C">
        <w:rPr>
          <w:rFonts w:cs="Arial"/>
          <w:sz w:val="20"/>
        </w:rPr>
        <w:t>alto el foc per part d</w:t>
      </w:r>
      <w:r w:rsidR="0081648C" w:rsidRPr="0081648C">
        <w:rPr>
          <w:rFonts w:cs="Arial"/>
          <w:sz w:val="20"/>
        </w:rPr>
        <w:t>’</w:t>
      </w:r>
      <w:r w:rsidRPr="0081648C">
        <w:rPr>
          <w:rFonts w:cs="Arial"/>
          <w:sz w:val="20"/>
        </w:rPr>
        <w:t>Israel i reclamem retornar a les tres fases de l</w:t>
      </w:r>
      <w:r w:rsidR="0081648C" w:rsidRPr="0081648C">
        <w:rPr>
          <w:rFonts w:cs="Arial"/>
          <w:sz w:val="20"/>
        </w:rPr>
        <w:t>’</w:t>
      </w:r>
      <w:r w:rsidRPr="0081648C">
        <w:rPr>
          <w:rFonts w:cs="Arial"/>
          <w:sz w:val="20"/>
        </w:rPr>
        <w:t xml:space="preserve">alto el foc que hi havia </w:t>
      </w:r>
      <w:r w:rsidR="00565A09" w:rsidRPr="0081648C">
        <w:rPr>
          <w:rFonts w:cs="Arial"/>
          <w:sz w:val="20"/>
        </w:rPr>
        <w:t>acordades</w:t>
      </w:r>
      <w:r w:rsidRPr="0081648C">
        <w:rPr>
          <w:rFonts w:cs="Arial"/>
          <w:sz w:val="20"/>
        </w:rPr>
        <w:t xml:space="preserve"> per portar la pau a Gaza.</w:t>
      </w:r>
    </w:p>
    <w:p w14:paraId="36B9926F" w14:textId="77777777" w:rsidR="00A33FA9" w:rsidRPr="0081648C" w:rsidRDefault="00A33FA9" w:rsidP="0081648C">
      <w:pPr>
        <w:pStyle w:val="Pargrafdellista"/>
        <w:ind w:left="378"/>
        <w:jc w:val="both"/>
        <w:rPr>
          <w:rFonts w:cs="Arial"/>
          <w:sz w:val="20"/>
        </w:rPr>
      </w:pPr>
    </w:p>
    <w:p w14:paraId="0833814C" w14:textId="3C3A9035" w:rsidR="00933222" w:rsidRPr="0081648C" w:rsidRDefault="00933222" w:rsidP="0081648C">
      <w:pPr>
        <w:pStyle w:val="Pargrafdellista"/>
        <w:numPr>
          <w:ilvl w:val="0"/>
          <w:numId w:val="4"/>
        </w:numPr>
        <w:spacing w:after="240"/>
        <w:jc w:val="both"/>
        <w:rPr>
          <w:rFonts w:cs="Arial"/>
          <w:w w:val="105"/>
          <w:sz w:val="20"/>
        </w:rPr>
      </w:pPr>
      <w:r w:rsidRPr="0081648C">
        <w:rPr>
          <w:rFonts w:cs="Arial"/>
          <w:bCs/>
          <w:sz w:val="20"/>
        </w:rPr>
        <w:t>Deman</w:t>
      </w:r>
      <w:r w:rsidR="00565A09" w:rsidRPr="0081648C">
        <w:rPr>
          <w:rFonts w:cs="Arial"/>
          <w:bCs/>
          <w:sz w:val="20"/>
        </w:rPr>
        <w:t>em</w:t>
      </w:r>
      <w:r w:rsidRPr="0081648C">
        <w:rPr>
          <w:rFonts w:cs="Arial"/>
          <w:bCs/>
          <w:sz w:val="20"/>
        </w:rPr>
        <w:t xml:space="preserve"> l</w:t>
      </w:r>
      <w:r w:rsidR="0081648C" w:rsidRPr="0081648C">
        <w:rPr>
          <w:rFonts w:cs="Arial"/>
          <w:bCs/>
          <w:sz w:val="20"/>
        </w:rPr>
        <w:t>’</w:t>
      </w:r>
      <w:r w:rsidRPr="0081648C">
        <w:rPr>
          <w:rFonts w:cs="Arial"/>
          <w:bCs/>
          <w:sz w:val="20"/>
        </w:rPr>
        <w:t xml:space="preserve">alliberament de les </w:t>
      </w:r>
      <w:r w:rsidR="00375DE2" w:rsidRPr="0081648C">
        <w:rPr>
          <w:rFonts w:cs="Arial"/>
          <w:bCs/>
          <w:sz w:val="20"/>
        </w:rPr>
        <w:t xml:space="preserve">59 </w:t>
      </w:r>
      <w:r w:rsidRPr="0081648C">
        <w:rPr>
          <w:rFonts w:cs="Arial"/>
          <w:bCs/>
          <w:sz w:val="20"/>
        </w:rPr>
        <w:t xml:space="preserve">persones segrestades </w:t>
      </w:r>
      <w:r w:rsidRPr="0081648C">
        <w:rPr>
          <w:rFonts w:cs="Arial"/>
          <w:sz w:val="20"/>
        </w:rPr>
        <w:t>per part de Hamàs</w:t>
      </w:r>
      <w:r w:rsidR="00375DE2" w:rsidRPr="0081648C">
        <w:rPr>
          <w:rFonts w:cs="Arial"/>
          <w:sz w:val="20"/>
        </w:rPr>
        <w:t xml:space="preserve"> que es troben retingudes a Gaza, així com tornar a condemnar els</w:t>
      </w:r>
      <w:r w:rsidR="00A374AC" w:rsidRPr="0081648C">
        <w:rPr>
          <w:rFonts w:cs="Arial"/>
          <w:sz w:val="20"/>
        </w:rPr>
        <w:t xml:space="preserve"> 1.</w:t>
      </w:r>
      <w:r w:rsidR="004E6B5F" w:rsidRPr="0081648C">
        <w:rPr>
          <w:rFonts w:cs="Arial"/>
          <w:sz w:val="20"/>
        </w:rPr>
        <w:t>189</w:t>
      </w:r>
      <w:r w:rsidR="00375DE2" w:rsidRPr="0081648C">
        <w:rPr>
          <w:rFonts w:cs="Arial"/>
          <w:sz w:val="20"/>
        </w:rPr>
        <w:t xml:space="preserve"> morts de l</w:t>
      </w:r>
      <w:r w:rsidR="0081648C" w:rsidRPr="0081648C">
        <w:rPr>
          <w:rFonts w:cs="Arial"/>
          <w:sz w:val="20"/>
        </w:rPr>
        <w:t>’</w:t>
      </w:r>
      <w:r w:rsidR="00375DE2" w:rsidRPr="0081648C">
        <w:rPr>
          <w:rFonts w:cs="Arial"/>
          <w:sz w:val="20"/>
        </w:rPr>
        <w:t xml:space="preserve">atac terrorista </w:t>
      </w:r>
      <w:r w:rsidR="00A374AC" w:rsidRPr="0081648C">
        <w:rPr>
          <w:rFonts w:cs="Arial"/>
          <w:sz w:val="20"/>
        </w:rPr>
        <w:t xml:space="preserve">perpetrat per Hamàs </w:t>
      </w:r>
      <w:r w:rsidR="00795D46" w:rsidRPr="0081648C">
        <w:rPr>
          <w:rFonts w:cs="Arial"/>
          <w:sz w:val="20"/>
        </w:rPr>
        <w:t xml:space="preserve">a Israel </w:t>
      </w:r>
      <w:r w:rsidR="00375DE2" w:rsidRPr="0081648C">
        <w:rPr>
          <w:rFonts w:cs="Arial"/>
          <w:sz w:val="20"/>
        </w:rPr>
        <w:t>el 7 d</w:t>
      </w:r>
      <w:r w:rsidR="0081648C" w:rsidRPr="0081648C">
        <w:rPr>
          <w:rFonts w:cs="Arial"/>
          <w:sz w:val="20"/>
        </w:rPr>
        <w:t>’</w:t>
      </w:r>
      <w:r w:rsidR="00375DE2" w:rsidRPr="0081648C">
        <w:rPr>
          <w:rFonts w:cs="Arial"/>
          <w:sz w:val="20"/>
        </w:rPr>
        <w:t>octubre del 2023.</w:t>
      </w:r>
    </w:p>
    <w:p w14:paraId="3AF3F356" w14:textId="77777777" w:rsidR="00A33FA9" w:rsidRPr="0081648C" w:rsidRDefault="00A33FA9" w:rsidP="0081648C">
      <w:pPr>
        <w:pStyle w:val="Pargrafdellista"/>
        <w:spacing w:after="240"/>
        <w:ind w:left="378"/>
        <w:jc w:val="both"/>
        <w:rPr>
          <w:rFonts w:cs="Arial"/>
          <w:w w:val="105"/>
          <w:sz w:val="20"/>
        </w:rPr>
      </w:pPr>
    </w:p>
    <w:p w14:paraId="3BCB02F5" w14:textId="1463D759" w:rsidR="00A33FA9" w:rsidRPr="0081648C" w:rsidRDefault="00A33FA9" w:rsidP="0081648C">
      <w:pPr>
        <w:pStyle w:val="Pargrafdellista"/>
        <w:numPr>
          <w:ilvl w:val="0"/>
          <w:numId w:val="4"/>
        </w:numPr>
        <w:spacing w:after="240"/>
        <w:jc w:val="both"/>
        <w:rPr>
          <w:rFonts w:cs="Arial"/>
          <w:w w:val="105"/>
          <w:sz w:val="20"/>
        </w:rPr>
      </w:pPr>
      <w:r w:rsidRPr="0081648C">
        <w:rPr>
          <w:rFonts w:cs="Arial"/>
          <w:bCs/>
          <w:sz w:val="20"/>
        </w:rPr>
        <w:t>Deman</w:t>
      </w:r>
      <w:r w:rsidR="00565A09" w:rsidRPr="0081648C">
        <w:rPr>
          <w:rFonts w:cs="Arial"/>
          <w:bCs/>
          <w:sz w:val="20"/>
        </w:rPr>
        <w:t>em</w:t>
      </w:r>
      <w:r w:rsidRPr="0081648C">
        <w:rPr>
          <w:rFonts w:cs="Arial"/>
          <w:bCs/>
          <w:sz w:val="20"/>
        </w:rPr>
        <w:t xml:space="preserve"> que es garanteixi el compliment del dret internacional</w:t>
      </w:r>
      <w:r w:rsidRPr="0081648C">
        <w:rPr>
          <w:rFonts w:cs="Arial"/>
          <w:sz w:val="20"/>
        </w:rPr>
        <w:t>, violat reiteradament en els atacs contra persones desplaçades i refugiades, hospitals i escoles</w:t>
      </w:r>
      <w:r w:rsidR="00A374AC" w:rsidRPr="0081648C">
        <w:rPr>
          <w:rFonts w:cs="Arial"/>
          <w:sz w:val="20"/>
        </w:rPr>
        <w:t xml:space="preserve">, i </w:t>
      </w:r>
      <w:r w:rsidRPr="0081648C">
        <w:rPr>
          <w:rFonts w:cs="Arial"/>
          <w:bCs/>
          <w:sz w:val="20"/>
        </w:rPr>
        <w:t>l</w:t>
      </w:r>
      <w:r w:rsidR="0081648C" w:rsidRPr="0081648C">
        <w:rPr>
          <w:rFonts w:cs="Arial"/>
          <w:bCs/>
          <w:sz w:val="20"/>
        </w:rPr>
        <w:t>’</w:t>
      </w:r>
      <w:r w:rsidRPr="0081648C">
        <w:rPr>
          <w:rFonts w:cs="Arial"/>
          <w:bCs/>
          <w:sz w:val="20"/>
        </w:rPr>
        <w:t>embargament total d</w:t>
      </w:r>
      <w:r w:rsidR="0081648C" w:rsidRPr="0081648C">
        <w:rPr>
          <w:rFonts w:cs="Arial"/>
          <w:bCs/>
          <w:sz w:val="20"/>
        </w:rPr>
        <w:t>’</w:t>
      </w:r>
      <w:r w:rsidRPr="0081648C">
        <w:rPr>
          <w:rFonts w:cs="Arial"/>
          <w:bCs/>
          <w:sz w:val="20"/>
        </w:rPr>
        <w:t>armes a la zona</w:t>
      </w:r>
      <w:r w:rsidR="00795D46" w:rsidRPr="0081648C">
        <w:rPr>
          <w:rFonts w:cs="Arial"/>
          <w:bCs/>
          <w:sz w:val="20"/>
        </w:rPr>
        <w:t>.</w:t>
      </w:r>
    </w:p>
    <w:p w14:paraId="763D4D3D" w14:textId="77777777" w:rsidR="00A33FA9" w:rsidRPr="0081648C" w:rsidRDefault="00A33FA9" w:rsidP="00A33FA9">
      <w:pPr>
        <w:pStyle w:val="Pargrafdellista"/>
        <w:rPr>
          <w:rFonts w:cs="Arial"/>
          <w:w w:val="105"/>
          <w:sz w:val="20"/>
        </w:rPr>
      </w:pPr>
    </w:p>
    <w:p w14:paraId="28C90E01" w14:textId="6D0CBE80" w:rsidR="00A33FA9" w:rsidRPr="0081648C" w:rsidRDefault="00A33FA9" w:rsidP="0081648C">
      <w:pPr>
        <w:pStyle w:val="Pargrafdellista"/>
        <w:numPr>
          <w:ilvl w:val="0"/>
          <w:numId w:val="4"/>
        </w:numPr>
        <w:spacing w:after="240"/>
        <w:jc w:val="both"/>
        <w:rPr>
          <w:rFonts w:cs="Arial"/>
          <w:w w:val="105"/>
          <w:sz w:val="20"/>
        </w:rPr>
      </w:pPr>
      <w:r w:rsidRPr="0081648C">
        <w:rPr>
          <w:rFonts w:cs="Arial"/>
          <w:bCs/>
          <w:sz w:val="20"/>
        </w:rPr>
        <w:t>Reclam</w:t>
      </w:r>
      <w:r w:rsidR="00565A09" w:rsidRPr="0081648C">
        <w:rPr>
          <w:rFonts w:cs="Arial"/>
          <w:bCs/>
          <w:sz w:val="20"/>
        </w:rPr>
        <w:t>em</w:t>
      </w:r>
      <w:r w:rsidRPr="0081648C">
        <w:rPr>
          <w:rFonts w:cs="Arial"/>
          <w:sz w:val="20"/>
        </w:rPr>
        <w:t xml:space="preserve"> que l</w:t>
      </w:r>
      <w:r w:rsidR="0081648C" w:rsidRPr="0081648C">
        <w:rPr>
          <w:rFonts w:cs="Arial"/>
          <w:sz w:val="20"/>
        </w:rPr>
        <w:t>’</w:t>
      </w:r>
      <w:r w:rsidRPr="0081648C">
        <w:rPr>
          <w:rFonts w:cs="Arial"/>
          <w:sz w:val="20"/>
        </w:rPr>
        <w:t xml:space="preserve">ONU lideri la </w:t>
      </w:r>
      <w:proofErr w:type="spellStart"/>
      <w:r w:rsidRPr="0081648C">
        <w:rPr>
          <w:rFonts w:cs="Arial"/>
          <w:sz w:val="20"/>
        </w:rPr>
        <w:t>desescalada</w:t>
      </w:r>
      <w:proofErr w:type="spellEnd"/>
      <w:r w:rsidRPr="0081648C">
        <w:rPr>
          <w:rFonts w:cs="Arial"/>
          <w:sz w:val="20"/>
        </w:rPr>
        <w:t xml:space="preserve"> del conflicte que afecta la regió i que els estats li reconeguin aquest lideratge, tot acceptant i complint els seus postulats i sent conscients que l</w:t>
      </w:r>
      <w:r w:rsidR="0081648C" w:rsidRPr="0081648C">
        <w:rPr>
          <w:rFonts w:cs="Arial"/>
          <w:sz w:val="20"/>
        </w:rPr>
        <w:t>’</w:t>
      </w:r>
      <w:r w:rsidRPr="0081648C">
        <w:rPr>
          <w:rFonts w:cs="Arial"/>
          <w:sz w:val="20"/>
        </w:rPr>
        <w:t>organització va ser creada el 1945 per garantir, precisament, la pau i el compliment dels Drets Humans arreu del món</w:t>
      </w:r>
      <w:r w:rsidR="00A374AC" w:rsidRPr="0081648C">
        <w:rPr>
          <w:rFonts w:cs="Arial"/>
          <w:sz w:val="20"/>
        </w:rPr>
        <w:t>.</w:t>
      </w:r>
    </w:p>
    <w:p w14:paraId="442B051E" w14:textId="77777777" w:rsidR="00A33FA9" w:rsidRPr="0081648C" w:rsidRDefault="00A33FA9" w:rsidP="00A33FA9">
      <w:pPr>
        <w:pStyle w:val="Pargrafdellista"/>
        <w:spacing w:after="240"/>
        <w:ind w:left="378" w:right="283"/>
        <w:jc w:val="both"/>
        <w:rPr>
          <w:rFonts w:cs="Arial"/>
          <w:w w:val="105"/>
          <w:sz w:val="20"/>
        </w:rPr>
      </w:pPr>
    </w:p>
    <w:p w14:paraId="4170380D" w14:textId="5ABFD19B" w:rsidR="00933222" w:rsidRPr="0081648C" w:rsidRDefault="00565A09" w:rsidP="0081648C">
      <w:pPr>
        <w:pStyle w:val="Pargrafdellista"/>
        <w:numPr>
          <w:ilvl w:val="0"/>
          <w:numId w:val="4"/>
        </w:numPr>
        <w:jc w:val="both"/>
        <w:rPr>
          <w:rFonts w:cs="Arial"/>
          <w:w w:val="105"/>
          <w:sz w:val="20"/>
        </w:rPr>
      </w:pPr>
      <w:r w:rsidRPr="0081648C">
        <w:rPr>
          <w:rFonts w:cs="Arial"/>
          <w:sz w:val="20"/>
        </w:rPr>
        <w:t>Demanem c</w:t>
      </w:r>
      <w:r w:rsidR="00933222" w:rsidRPr="0081648C">
        <w:rPr>
          <w:rFonts w:cs="Arial"/>
          <w:sz w:val="20"/>
        </w:rPr>
        <w:t>ol·laborar amb la campanya 3882 “Crida d</w:t>
      </w:r>
      <w:r w:rsidR="0081648C" w:rsidRPr="0081648C">
        <w:rPr>
          <w:rFonts w:cs="Arial"/>
          <w:sz w:val="20"/>
        </w:rPr>
        <w:t>’</w:t>
      </w:r>
      <w:r w:rsidR="00933222" w:rsidRPr="0081648C">
        <w:rPr>
          <w:rFonts w:cs="Arial"/>
          <w:sz w:val="20"/>
        </w:rPr>
        <w:t>Emergència per la Crisi Humanitària Generada per l</w:t>
      </w:r>
      <w:r w:rsidR="0081648C" w:rsidRPr="0081648C">
        <w:rPr>
          <w:rFonts w:cs="Arial"/>
          <w:sz w:val="20"/>
        </w:rPr>
        <w:t>’</w:t>
      </w:r>
      <w:r w:rsidR="00933222" w:rsidRPr="0081648C">
        <w:rPr>
          <w:rFonts w:cs="Arial"/>
          <w:sz w:val="20"/>
        </w:rPr>
        <w:t xml:space="preserve">escalada de violència a Palestina i al Líban” del Fons Català de Cooperació al Desenvolupament </w:t>
      </w:r>
      <w:r w:rsidR="0028299B" w:rsidRPr="0081648C">
        <w:rPr>
          <w:rFonts w:cs="Arial"/>
          <w:sz w:val="20"/>
        </w:rPr>
        <w:t xml:space="preserve">amb projectes que la cooperació municipalista catalana estem impulsant </w:t>
      </w:r>
      <w:r w:rsidR="00A33FA9" w:rsidRPr="0081648C">
        <w:rPr>
          <w:rFonts w:cs="Arial"/>
          <w:sz w:val="20"/>
        </w:rPr>
        <w:t xml:space="preserve">per pal·liar el patiment </w:t>
      </w:r>
      <w:r w:rsidR="0028299B" w:rsidRPr="0081648C">
        <w:rPr>
          <w:rFonts w:cs="Arial"/>
          <w:sz w:val="20"/>
        </w:rPr>
        <w:t>de les víctimes de la guerra i també demanem</w:t>
      </w:r>
      <w:r w:rsidR="00933222" w:rsidRPr="0081648C">
        <w:rPr>
          <w:rFonts w:cs="Arial"/>
          <w:sz w:val="20"/>
        </w:rPr>
        <w:t xml:space="preserve"> promoure activitats de denúncia i sensibilització en el sentit que proposa aquesta moció.</w:t>
      </w:r>
    </w:p>
    <w:p w14:paraId="092310A2" w14:textId="77777777" w:rsidR="00CD3775" w:rsidRPr="0081648C" w:rsidRDefault="00CD3775" w:rsidP="0081648C">
      <w:pPr>
        <w:ind w:left="10" w:right="283" w:hanging="6"/>
        <w:jc w:val="both"/>
        <w:rPr>
          <w:sz w:val="20"/>
        </w:rPr>
      </w:pPr>
    </w:p>
    <w:p w14:paraId="2141DC63" w14:textId="77777777" w:rsidR="00CD3775" w:rsidRPr="0081648C" w:rsidRDefault="00CD3775" w:rsidP="0081648C">
      <w:pPr>
        <w:ind w:left="10" w:right="283" w:hanging="6"/>
        <w:jc w:val="both"/>
        <w:rPr>
          <w:sz w:val="20"/>
        </w:rPr>
      </w:pPr>
    </w:p>
    <w:p w14:paraId="76B08B04" w14:textId="5525B307" w:rsidR="00CD3775" w:rsidRPr="0081648C" w:rsidRDefault="00CD3775" w:rsidP="0081648C">
      <w:pPr>
        <w:ind w:left="10" w:hanging="6"/>
        <w:jc w:val="both"/>
        <w:rPr>
          <w:sz w:val="20"/>
        </w:rPr>
      </w:pPr>
      <w:r w:rsidRPr="0081648C">
        <w:rPr>
          <w:sz w:val="20"/>
        </w:rPr>
        <w:t>Instem a traslladar el contingut d</w:t>
      </w:r>
      <w:r w:rsidR="0081648C" w:rsidRPr="0081648C">
        <w:rPr>
          <w:sz w:val="20"/>
        </w:rPr>
        <w:t>’</w:t>
      </w:r>
      <w:r w:rsidRPr="0081648C">
        <w:rPr>
          <w:sz w:val="20"/>
        </w:rPr>
        <w:t>aquesta moció a l</w:t>
      </w:r>
      <w:r w:rsidR="0081648C" w:rsidRPr="0081648C">
        <w:rPr>
          <w:sz w:val="20"/>
        </w:rPr>
        <w:t>’</w:t>
      </w:r>
      <w:r w:rsidRPr="0081648C">
        <w:rPr>
          <w:sz w:val="20"/>
        </w:rPr>
        <w:t>Ambaixada d</w:t>
      </w:r>
      <w:r w:rsidR="0081648C" w:rsidRPr="0081648C">
        <w:rPr>
          <w:sz w:val="20"/>
        </w:rPr>
        <w:t>’</w:t>
      </w:r>
      <w:r w:rsidRPr="0081648C">
        <w:rPr>
          <w:sz w:val="20"/>
        </w:rPr>
        <w:t>Israel a Espanya</w:t>
      </w:r>
      <w:r w:rsidR="0081648C">
        <w:rPr>
          <w:sz w:val="20"/>
        </w:rPr>
        <w:t>;</w:t>
      </w:r>
      <w:r w:rsidRPr="0081648C">
        <w:rPr>
          <w:sz w:val="20"/>
        </w:rPr>
        <w:t xml:space="preserve"> al Cons</w:t>
      </w:r>
      <w:r w:rsidR="0081648C">
        <w:rPr>
          <w:sz w:val="20"/>
        </w:rPr>
        <w:t>o</w:t>
      </w:r>
      <w:r w:rsidRPr="0081648C">
        <w:rPr>
          <w:sz w:val="20"/>
        </w:rPr>
        <w:t>lat Honorari d</w:t>
      </w:r>
      <w:r w:rsidR="0081648C" w:rsidRPr="0081648C">
        <w:rPr>
          <w:sz w:val="20"/>
        </w:rPr>
        <w:t>’</w:t>
      </w:r>
      <w:r w:rsidRPr="0081648C">
        <w:rPr>
          <w:sz w:val="20"/>
        </w:rPr>
        <w:t>Israel a Barcelona</w:t>
      </w:r>
      <w:r w:rsidR="0081648C">
        <w:rPr>
          <w:sz w:val="20"/>
        </w:rPr>
        <w:t>;</w:t>
      </w:r>
      <w:r w:rsidRPr="0081648C">
        <w:rPr>
          <w:sz w:val="20"/>
        </w:rPr>
        <w:t xml:space="preserve"> al Ministeri d</w:t>
      </w:r>
      <w:r w:rsidR="0081648C" w:rsidRPr="0081648C">
        <w:rPr>
          <w:sz w:val="20"/>
        </w:rPr>
        <w:t>’</w:t>
      </w:r>
      <w:r w:rsidRPr="0081648C">
        <w:rPr>
          <w:sz w:val="20"/>
        </w:rPr>
        <w:t>Afers Exteriors, Unió Europea i Cooperació del Govern d</w:t>
      </w:r>
      <w:r w:rsidR="0081648C" w:rsidRPr="0081648C">
        <w:rPr>
          <w:sz w:val="20"/>
        </w:rPr>
        <w:t>’</w:t>
      </w:r>
      <w:r w:rsidRPr="0081648C">
        <w:rPr>
          <w:sz w:val="20"/>
        </w:rPr>
        <w:t>Espanya</w:t>
      </w:r>
      <w:r w:rsidR="0081648C">
        <w:rPr>
          <w:sz w:val="20"/>
        </w:rPr>
        <w:t>;</w:t>
      </w:r>
      <w:r w:rsidRPr="0081648C">
        <w:rPr>
          <w:sz w:val="20"/>
        </w:rPr>
        <w:t xml:space="preserve"> al Departament d</w:t>
      </w:r>
      <w:r w:rsidR="0081648C" w:rsidRPr="0081648C">
        <w:rPr>
          <w:sz w:val="20"/>
        </w:rPr>
        <w:t>’</w:t>
      </w:r>
      <w:r w:rsidRPr="0081648C">
        <w:rPr>
          <w:sz w:val="20"/>
        </w:rPr>
        <w:t>Unió Europea i Acció Exterior de la Generalitat de Catalunya</w:t>
      </w:r>
      <w:r w:rsidR="00766232">
        <w:rPr>
          <w:sz w:val="20"/>
        </w:rPr>
        <w:t xml:space="preserve">; </w:t>
      </w:r>
      <w:r w:rsidRPr="0081648C">
        <w:rPr>
          <w:sz w:val="20"/>
        </w:rPr>
        <w:t>a la representació a Barcelona de la Comissió Europea</w:t>
      </w:r>
      <w:r w:rsidR="00766232">
        <w:rPr>
          <w:sz w:val="20"/>
        </w:rPr>
        <w:t xml:space="preserve"> i al propi Fons Català de Cooperació. </w:t>
      </w:r>
    </w:p>
    <w:p w14:paraId="6DD21C79" w14:textId="77777777" w:rsidR="00933222" w:rsidRPr="0081648C" w:rsidRDefault="00933222" w:rsidP="0081648C">
      <w:pPr>
        <w:ind w:left="10" w:right="283" w:hanging="6"/>
        <w:jc w:val="both"/>
        <w:rPr>
          <w:sz w:val="20"/>
        </w:rPr>
      </w:pPr>
    </w:p>
    <w:p w14:paraId="309B5042" w14:textId="77777777" w:rsidR="00685A6C" w:rsidRPr="0081648C" w:rsidRDefault="00685A6C" w:rsidP="0081648C">
      <w:pPr>
        <w:ind w:left="10" w:right="283" w:hanging="6"/>
        <w:jc w:val="both"/>
        <w:rPr>
          <w:sz w:val="20"/>
        </w:rPr>
      </w:pPr>
    </w:p>
    <w:p w14:paraId="5162C905" w14:textId="77777777" w:rsidR="00933222" w:rsidRPr="0081648C" w:rsidRDefault="00933222" w:rsidP="00940A7F">
      <w:pPr>
        <w:rPr>
          <w:rFonts w:cs="Arial"/>
          <w:sz w:val="20"/>
        </w:rPr>
      </w:pPr>
      <w:r w:rsidRPr="0081648C">
        <w:rPr>
          <w:rFonts w:cs="Arial"/>
          <w:sz w:val="20"/>
        </w:rPr>
        <w:t xml:space="preserve">Barcelona, </w:t>
      </w:r>
      <w:r w:rsidR="00CD3775" w:rsidRPr="0081648C">
        <w:rPr>
          <w:rFonts w:cs="Arial"/>
          <w:sz w:val="20"/>
        </w:rPr>
        <w:t>23</w:t>
      </w:r>
      <w:r w:rsidRPr="0081648C">
        <w:rPr>
          <w:rFonts w:cs="Arial"/>
          <w:sz w:val="20"/>
        </w:rPr>
        <w:t xml:space="preserve"> d</w:t>
      </w:r>
      <w:r w:rsidR="00685A6C" w:rsidRPr="0081648C">
        <w:rPr>
          <w:rFonts w:cs="Arial"/>
          <w:sz w:val="20"/>
        </w:rPr>
        <w:t>e maig</w:t>
      </w:r>
      <w:r w:rsidRPr="0081648C">
        <w:rPr>
          <w:rFonts w:cs="Arial"/>
          <w:sz w:val="20"/>
        </w:rPr>
        <w:t xml:space="preserve"> de 202</w:t>
      </w:r>
      <w:r w:rsidR="00685A6C" w:rsidRPr="0081648C">
        <w:rPr>
          <w:rFonts w:cs="Arial"/>
          <w:sz w:val="20"/>
        </w:rPr>
        <w:t>5</w:t>
      </w:r>
    </w:p>
    <w:p w14:paraId="55C6A4E0" w14:textId="77777777" w:rsidR="00933222" w:rsidRPr="0081648C" w:rsidRDefault="00933222" w:rsidP="00940A7F">
      <w:pPr>
        <w:rPr>
          <w:rFonts w:cs="Arial"/>
          <w:sz w:val="20"/>
        </w:rPr>
      </w:pPr>
    </w:p>
    <w:p w14:paraId="40AFF9F8" w14:textId="77777777" w:rsidR="003B3E35" w:rsidRPr="0081648C" w:rsidRDefault="003B3E35" w:rsidP="00940A7F">
      <w:pPr>
        <w:rPr>
          <w:rFonts w:cs="Arial"/>
          <w:sz w:val="20"/>
        </w:rPr>
      </w:pPr>
    </w:p>
    <w:sectPr w:rsidR="003B3E35" w:rsidRPr="0081648C" w:rsidSect="004E2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268" w:right="1701" w:bottom="170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A8D3C" w14:textId="77777777" w:rsidR="00C645EE" w:rsidRDefault="00C645EE">
      <w:r>
        <w:separator/>
      </w:r>
    </w:p>
  </w:endnote>
  <w:endnote w:type="continuationSeparator" w:id="0">
    <w:p w14:paraId="7620BB06" w14:textId="77777777" w:rsidR="00C645EE" w:rsidRDefault="00C6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eta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30EFB" w14:textId="77777777" w:rsidR="00722B86" w:rsidRDefault="00722B8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D7BC5" w14:textId="77777777" w:rsidR="003B3E35" w:rsidRDefault="00B77C68">
    <w:pPr>
      <w:pStyle w:val="Capalera"/>
      <w:spacing w:before="40" w:after="40"/>
      <w:jc w:val="center"/>
      <w:rPr>
        <w:sz w:val="14"/>
      </w:rPr>
    </w:pPr>
    <w:r>
      <w:rPr>
        <w:noProof/>
        <w:sz w:val="14"/>
      </w:rPr>
      <w:drawing>
        <wp:anchor distT="0" distB="0" distL="114300" distR="114300" simplePos="0" relativeHeight="251658240" behindDoc="0" locked="0" layoutInCell="0" allowOverlap="1" wp14:anchorId="7CBAAA9D" wp14:editId="20303828">
          <wp:simplePos x="0" y="0"/>
          <wp:positionH relativeFrom="column">
            <wp:posOffset>108585</wp:posOffset>
          </wp:positionH>
          <wp:positionV relativeFrom="paragraph">
            <wp:posOffset>-61595</wp:posOffset>
          </wp:positionV>
          <wp:extent cx="156845" cy="182880"/>
          <wp:effectExtent l="0" t="0" r="0" b="0"/>
          <wp:wrapTopAndBottom/>
          <wp:docPr id="10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3E35">
      <w:rPr>
        <w:sz w:val="14"/>
      </w:rPr>
      <w:t xml:space="preserve">     </w:t>
    </w:r>
    <w:r w:rsidR="00722B86">
      <w:rPr>
        <w:sz w:val="14"/>
      </w:rPr>
      <w:t>Rambla Santa Mònica, 10, 4t</w:t>
    </w:r>
    <w:r w:rsidR="003B3E35">
      <w:rPr>
        <w:sz w:val="14"/>
      </w:rPr>
      <w:t xml:space="preserve"> - 0800</w:t>
    </w:r>
    <w:r w:rsidR="00722B86">
      <w:rPr>
        <w:sz w:val="14"/>
      </w:rPr>
      <w:t>2</w:t>
    </w:r>
    <w:r w:rsidR="003B3E35">
      <w:rPr>
        <w:sz w:val="14"/>
      </w:rPr>
      <w:t xml:space="preserve"> Barcelona - Tel 93</w:t>
    </w:r>
    <w:r w:rsidR="00722B86">
      <w:rPr>
        <w:sz w:val="14"/>
      </w:rPr>
      <w:t xml:space="preserve"> </w:t>
    </w:r>
    <w:r w:rsidR="003B3E35">
      <w:rPr>
        <w:sz w:val="14"/>
      </w:rPr>
      <w:t>412 26 02 - www.fonscatala.org - fonscat</w:t>
    </w:r>
    <w:r w:rsidR="00722B86">
      <w:rPr>
        <w:sz w:val="14"/>
      </w:rPr>
      <w:t>ala</w:t>
    </w:r>
    <w:r w:rsidR="003B3E35">
      <w:rPr>
        <w:sz w:val="14"/>
      </w:rPr>
      <w:t>@</w:t>
    </w:r>
    <w:r w:rsidR="00722B86">
      <w:rPr>
        <w:sz w:val="14"/>
      </w:rPr>
      <w:t>fonscatala.org</w:t>
    </w:r>
  </w:p>
  <w:p w14:paraId="0E0220C4" w14:textId="77777777" w:rsidR="003B3E35" w:rsidRDefault="003B3E35">
    <w:pPr>
      <w:pStyle w:val="Capalera"/>
      <w:spacing w:before="40" w:after="40"/>
      <w:jc w:val="center"/>
      <w:rPr>
        <w:sz w:val="14"/>
      </w:rPr>
    </w:pPr>
    <w:r>
      <w:rPr>
        <w:sz w:val="14"/>
      </w:rPr>
      <w:t>NIF-G17125832  - Declarat d’utilitat pública per acord del Ministeri de l’Interior de 22/04/2002. BOE 78 de 01/0</w:t>
    </w:r>
    <w:r w:rsidR="000B2F5C">
      <w:rPr>
        <w:sz w:val="14"/>
      </w:rPr>
      <w:t>4</w:t>
    </w:r>
    <w:r>
      <w:rPr>
        <w:sz w:val="14"/>
      </w:rPr>
      <w:t>/2003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1E02" w14:textId="77777777" w:rsidR="00722B86" w:rsidRDefault="00722B8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B3B47" w14:textId="77777777" w:rsidR="00C645EE" w:rsidRDefault="00C645EE">
      <w:r>
        <w:separator/>
      </w:r>
    </w:p>
  </w:footnote>
  <w:footnote w:type="continuationSeparator" w:id="0">
    <w:p w14:paraId="09AA3848" w14:textId="77777777" w:rsidR="00C645EE" w:rsidRDefault="00C6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D6F8" w14:textId="77777777" w:rsidR="00722B86" w:rsidRDefault="00722B8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1BA2" w14:textId="77777777" w:rsidR="003B3E35" w:rsidRDefault="00B77C68">
    <w:pPr>
      <w:pStyle w:val="Capalera"/>
      <w:rPr>
        <w:rFonts w:ascii="MetaNormal" w:hAnsi="MetaNormal"/>
        <w:sz w:val="20"/>
      </w:rPr>
    </w:pPr>
    <w:r>
      <w:rPr>
        <w:rFonts w:ascii="MetaNormal" w:hAnsi="MetaNormal"/>
        <w:noProof/>
        <w:sz w:val="20"/>
      </w:rPr>
      <w:drawing>
        <wp:anchor distT="0" distB="0" distL="114300" distR="114300" simplePos="0" relativeHeight="251657216" behindDoc="0" locked="0" layoutInCell="0" allowOverlap="1" wp14:anchorId="4917E016" wp14:editId="33FC9A5D">
          <wp:simplePos x="0" y="0"/>
          <wp:positionH relativeFrom="column">
            <wp:posOffset>-1080135</wp:posOffset>
          </wp:positionH>
          <wp:positionV relativeFrom="paragraph">
            <wp:posOffset>6985</wp:posOffset>
          </wp:positionV>
          <wp:extent cx="2834640" cy="764540"/>
          <wp:effectExtent l="0" t="0" r="0" b="0"/>
          <wp:wrapTopAndBottom/>
          <wp:docPr id="9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76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FBBF" w14:textId="77777777" w:rsidR="00722B86" w:rsidRDefault="00722B8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4637"/>
    <w:multiLevelType w:val="hybridMultilevel"/>
    <w:tmpl w:val="3448240C"/>
    <w:lvl w:ilvl="0" w:tplc="A2B0E874">
      <w:numFmt w:val="bullet"/>
      <w:lvlText w:val="-"/>
      <w:lvlJc w:val="left"/>
      <w:pPr>
        <w:ind w:left="37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62885335"/>
    <w:multiLevelType w:val="hybridMultilevel"/>
    <w:tmpl w:val="CC243A0E"/>
    <w:lvl w:ilvl="0" w:tplc="0403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736A0A4A"/>
    <w:multiLevelType w:val="hybridMultilevel"/>
    <w:tmpl w:val="A552EDE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360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596004">
    <w:abstractNumId w:val="0"/>
  </w:num>
  <w:num w:numId="3" w16cid:durableId="1707367703">
    <w:abstractNumId w:val="2"/>
  </w:num>
  <w:num w:numId="4" w16cid:durableId="1588689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22"/>
    <w:rsid w:val="0001468D"/>
    <w:rsid w:val="00070F1B"/>
    <w:rsid w:val="00072B73"/>
    <w:rsid w:val="000A1473"/>
    <w:rsid w:val="000B2F5C"/>
    <w:rsid w:val="000E02DE"/>
    <w:rsid w:val="000E1A3D"/>
    <w:rsid w:val="001B0C47"/>
    <w:rsid w:val="001B2CEA"/>
    <w:rsid w:val="001B7B13"/>
    <w:rsid w:val="00262132"/>
    <w:rsid w:val="0028299B"/>
    <w:rsid w:val="002A161F"/>
    <w:rsid w:val="002B2F8E"/>
    <w:rsid w:val="002B6875"/>
    <w:rsid w:val="002D20D3"/>
    <w:rsid w:val="00365410"/>
    <w:rsid w:val="00375DE2"/>
    <w:rsid w:val="003B3E35"/>
    <w:rsid w:val="003B62D8"/>
    <w:rsid w:val="003D0F6A"/>
    <w:rsid w:val="00475539"/>
    <w:rsid w:val="00477345"/>
    <w:rsid w:val="004E2C91"/>
    <w:rsid w:val="004E6B5F"/>
    <w:rsid w:val="004F65B8"/>
    <w:rsid w:val="005071A8"/>
    <w:rsid w:val="00560BE0"/>
    <w:rsid w:val="00565A09"/>
    <w:rsid w:val="00575970"/>
    <w:rsid w:val="00577312"/>
    <w:rsid w:val="00582D7C"/>
    <w:rsid w:val="005A7155"/>
    <w:rsid w:val="005B7072"/>
    <w:rsid w:val="005C4484"/>
    <w:rsid w:val="00643A54"/>
    <w:rsid w:val="00667AB5"/>
    <w:rsid w:val="00677823"/>
    <w:rsid w:val="00685A6C"/>
    <w:rsid w:val="00722B86"/>
    <w:rsid w:val="00730343"/>
    <w:rsid w:val="00732EFD"/>
    <w:rsid w:val="0075018D"/>
    <w:rsid w:val="00766232"/>
    <w:rsid w:val="00795D46"/>
    <w:rsid w:val="007A5A61"/>
    <w:rsid w:val="0081648C"/>
    <w:rsid w:val="008B6B9F"/>
    <w:rsid w:val="009129E6"/>
    <w:rsid w:val="009226CD"/>
    <w:rsid w:val="00933222"/>
    <w:rsid w:val="00940A7F"/>
    <w:rsid w:val="00973782"/>
    <w:rsid w:val="009968B9"/>
    <w:rsid w:val="009C29B9"/>
    <w:rsid w:val="009D3E58"/>
    <w:rsid w:val="00A33FA9"/>
    <w:rsid w:val="00A374AC"/>
    <w:rsid w:val="00A5571E"/>
    <w:rsid w:val="00A57832"/>
    <w:rsid w:val="00A67634"/>
    <w:rsid w:val="00A70D01"/>
    <w:rsid w:val="00B45C67"/>
    <w:rsid w:val="00B6044D"/>
    <w:rsid w:val="00B7581F"/>
    <w:rsid w:val="00B77C68"/>
    <w:rsid w:val="00B94B26"/>
    <w:rsid w:val="00C07C7F"/>
    <w:rsid w:val="00C36DE9"/>
    <w:rsid w:val="00C56C91"/>
    <w:rsid w:val="00C645EE"/>
    <w:rsid w:val="00CC0064"/>
    <w:rsid w:val="00CD3775"/>
    <w:rsid w:val="00CE1723"/>
    <w:rsid w:val="00D15562"/>
    <w:rsid w:val="00D70638"/>
    <w:rsid w:val="00DA40D0"/>
    <w:rsid w:val="00DE5D8F"/>
    <w:rsid w:val="00E611A6"/>
    <w:rsid w:val="00E65012"/>
    <w:rsid w:val="00ED2E01"/>
    <w:rsid w:val="00F36CC1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FA791"/>
  <w15:docId w15:val="{AD22BD4B-5948-4B47-9881-C8316CF6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91"/>
    <w:rPr>
      <w:sz w:val="24"/>
    </w:rPr>
  </w:style>
  <w:style w:type="paragraph" w:styleId="Ttol1">
    <w:name w:val="heading 1"/>
    <w:basedOn w:val="Normal"/>
    <w:next w:val="Normal"/>
    <w:qFormat/>
    <w:rsid w:val="004E2C91"/>
    <w:pPr>
      <w:spacing w:before="240"/>
      <w:outlineLvl w:val="0"/>
    </w:pPr>
    <w:rPr>
      <w:b/>
      <w:u w:val="singl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rsid w:val="004E2C91"/>
    <w:pPr>
      <w:tabs>
        <w:tab w:val="center" w:pos="4252"/>
        <w:tab w:val="right" w:pos="8504"/>
      </w:tabs>
    </w:pPr>
  </w:style>
  <w:style w:type="paragraph" w:styleId="Peu">
    <w:name w:val="footer"/>
    <w:basedOn w:val="Normal"/>
    <w:semiHidden/>
    <w:rsid w:val="004E2C91"/>
    <w:pPr>
      <w:tabs>
        <w:tab w:val="center" w:pos="4252"/>
        <w:tab w:val="right" w:pos="8504"/>
      </w:tabs>
    </w:pPr>
  </w:style>
  <w:style w:type="character" w:styleId="Enlla">
    <w:name w:val="Hyperlink"/>
    <w:semiHidden/>
    <w:rsid w:val="004E2C91"/>
    <w:rPr>
      <w:color w:val="0000FF"/>
      <w:u w:val="single"/>
    </w:rPr>
  </w:style>
  <w:style w:type="paragraph" w:styleId="Textindependent">
    <w:name w:val="Body Text"/>
    <w:basedOn w:val="Normal"/>
    <w:link w:val="TextindependentCar"/>
    <w:uiPriority w:val="1"/>
    <w:qFormat/>
    <w:rsid w:val="00B94B26"/>
    <w:pPr>
      <w:widowControl w:val="0"/>
      <w:autoSpaceDE w:val="0"/>
      <w:autoSpaceDN w:val="0"/>
    </w:pPr>
    <w:rPr>
      <w:rFonts w:ascii="Arial MT" w:eastAsia="Arial MT" w:hAnsi="Arial MT" w:cs="Arial MT"/>
      <w:sz w:val="16"/>
      <w:szCs w:val="16"/>
      <w:lang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B94B26"/>
    <w:rPr>
      <w:rFonts w:ascii="Arial MT" w:eastAsia="Arial MT" w:hAnsi="Arial MT" w:cs="Arial MT"/>
      <w:sz w:val="16"/>
      <w:szCs w:val="16"/>
      <w:lang w:eastAsia="en-US"/>
    </w:rPr>
  </w:style>
  <w:style w:type="paragraph" w:styleId="Pargrafdellista">
    <w:name w:val="List Paragraph"/>
    <w:basedOn w:val="Normal"/>
    <w:uiPriority w:val="34"/>
    <w:qFormat/>
    <w:rsid w:val="00643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lantilles%20Office\Paper%20Fons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 Fons.dot</Template>
  <TotalTime>1</TotalTime>
  <Pages>2</Pages>
  <Words>983</Words>
  <Characters>5125</Characters>
  <Application>Microsoft Office Word</Application>
  <DocSecurity>0</DocSecurity>
  <Lines>89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PAPER IMPRÈS FONS</vt:lpstr>
      <vt:lpstr>PLANTILLA PAPER IMPRÈS FONS</vt:lpstr>
    </vt:vector>
  </TitlesOfParts>
  <Company>F.C.COOP.DESENVOLUPAMENT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PAPER IMPRÈS FONS</dc:title>
  <dc:subject>plantilla per paper amb membret del fons</dc:subject>
  <dc:creator>Marta</dc:creator>
  <cp:keywords/>
  <cp:lastModifiedBy>Marta</cp:lastModifiedBy>
  <cp:revision>2</cp:revision>
  <cp:lastPrinted>2009-04-20T10:24:00Z</cp:lastPrinted>
  <dcterms:created xsi:type="dcterms:W3CDTF">2025-05-23T08:49:00Z</dcterms:created>
  <dcterms:modified xsi:type="dcterms:W3CDTF">2025-05-23T08:49:00Z</dcterms:modified>
</cp:coreProperties>
</file>